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C51025" w:rsidRPr="00C51025">
        <w:rPr>
          <w:rFonts w:ascii="宋体" w:hAnsi="宋体" w:hint="eastAsia"/>
          <w:b/>
          <w:sz w:val="32"/>
          <w:szCs w:val="32"/>
          <w:lang w:eastAsia="zh-CN"/>
        </w:rPr>
        <w:t>质量管理</w:t>
      </w:r>
      <w:r w:rsidRPr="00271F37">
        <w:rPr>
          <w:rFonts w:ascii="宋体" w:hAnsi="宋体" w:hint="eastAsia"/>
          <w:b/>
          <w:sz w:val="32"/>
          <w:szCs w:val="32"/>
          <w:lang w:eastAsia="zh-CN"/>
        </w:rPr>
        <w:t>》课程教学大纲</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8"/>
        <w:gridCol w:w="31"/>
        <w:gridCol w:w="1329"/>
        <w:gridCol w:w="369"/>
        <w:gridCol w:w="61"/>
        <w:gridCol w:w="562"/>
        <w:gridCol w:w="113"/>
        <w:gridCol w:w="1437"/>
        <w:gridCol w:w="1665"/>
        <w:gridCol w:w="843"/>
        <w:gridCol w:w="53"/>
        <w:gridCol w:w="708"/>
        <w:gridCol w:w="490"/>
        <w:gridCol w:w="11"/>
        <w:gridCol w:w="1072"/>
        <w:gridCol w:w="8"/>
      </w:tblGrid>
      <w:tr w:rsidR="002E27E1" w:rsidRPr="002E27E1" w:rsidTr="00F90465">
        <w:trPr>
          <w:trHeight w:val="340"/>
          <w:jc w:val="center"/>
        </w:trPr>
        <w:tc>
          <w:tcPr>
            <w:tcW w:w="4570" w:type="dxa"/>
            <w:gridSpan w:val="8"/>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课程名称</w:t>
            </w:r>
            <w:proofErr w:type="spellEnd"/>
            <w:r w:rsidRPr="002E27E1">
              <w:rPr>
                <w:rFonts w:ascii="宋体" w:eastAsia="宋体" w:hAnsi="宋体" w:hint="eastAsia"/>
                <w:b/>
                <w:sz w:val="21"/>
                <w:szCs w:val="21"/>
              </w:rPr>
              <w:t>：</w:t>
            </w:r>
            <w:r w:rsidRPr="002E27E1">
              <w:rPr>
                <w:rFonts w:ascii="宋体" w:eastAsia="宋体" w:hAnsi="宋体" w:hint="eastAsia"/>
                <w:sz w:val="21"/>
                <w:szCs w:val="21"/>
              </w:rPr>
              <w:t xml:space="preserve"> </w:t>
            </w:r>
            <w:r w:rsidR="00140280">
              <w:rPr>
                <w:rFonts w:ascii="宋体" w:eastAsia="宋体" w:hAnsi="宋体" w:hint="eastAsia"/>
                <w:sz w:val="21"/>
                <w:szCs w:val="21"/>
                <w:lang w:eastAsia="zh-CN"/>
              </w:rPr>
              <w:t>质量管理</w:t>
            </w:r>
          </w:p>
        </w:tc>
        <w:tc>
          <w:tcPr>
            <w:tcW w:w="4850" w:type="dxa"/>
            <w:gridSpan w:val="8"/>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140280">
              <w:rPr>
                <w:rFonts w:ascii="宋体" w:eastAsia="宋体" w:hAnsi="宋体" w:hint="eastAsia"/>
                <w:sz w:val="21"/>
                <w:szCs w:val="21"/>
                <w:lang w:eastAsia="zh-CN"/>
              </w:rPr>
              <w:t>必修</w:t>
            </w:r>
          </w:p>
        </w:tc>
      </w:tr>
      <w:tr w:rsidR="002E27E1" w:rsidRPr="002E27E1" w:rsidTr="00F90465">
        <w:trPr>
          <w:trHeight w:val="340"/>
          <w:jc w:val="center"/>
        </w:trPr>
        <w:tc>
          <w:tcPr>
            <w:tcW w:w="9420" w:type="dxa"/>
            <w:gridSpan w:val="16"/>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proofErr w:type="spellEnd"/>
            <w:r w:rsidRPr="002E27E1">
              <w:rPr>
                <w:rFonts w:ascii="宋体" w:eastAsia="宋体" w:hAnsi="宋体" w:hint="eastAsia"/>
                <w:b/>
                <w:sz w:val="21"/>
                <w:szCs w:val="21"/>
              </w:rPr>
              <w:t xml:space="preserve">： </w:t>
            </w:r>
            <w:r w:rsidR="00140280" w:rsidRPr="00724961">
              <w:rPr>
                <w:rFonts w:ascii="宋体" w:eastAsia="宋体" w:hAnsi="宋体"/>
                <w:sz w:val="21"/>
                <w:szCs w:val="21"/>
              </w:rPr>
              <w:t>Quality Management</w:t>
            </w:r>
          </w:p>
        </w:tc>
      </w:tr>
      <w:tr w:rsidR="00140280" w:rsidRPr="002E27E1" w:rsidTr="00F90465">
        <w:trPr>
          <w:trHeight w:val="340"/>
          <w:jc w:val="center"/>
        </w:trPr>
        <w:tc>
          <w:tcPr>
            <w:tcW w:w="4570" w:type="dxa"/>
            <w:gridSpan w:val="8"/>
            <w:vAlign w:val="center"/>
          </w:tcPr>
          <w:p w:rsidR="00140280" w:rsidRPr="002E27E1" w:rsidRDefault="00140280" w:rsidP="00C13E2A">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总学时/周学时/学分：</w:t>
            </w:r>
            <w:r w:rsidR="00C13E2A">
              <w:rPr>
                <w:rFonts w:ascii="宋体" w:eastAsia="宋体" w:hAnsi="宋体"/>
                <w:sz w:val="21"/>
                <w:szCs w:val="21"/>
                <w:lang w:eastAsia="zh-CN"/>
              </w:rPr>
              <w:t>54</w:t>
            </w:r>
            <w:r w:rsidRPr="00DD2740">
              <w:rPr>
                <w:rFonts w:ascii="宋体" w:eastAsia="宋体" w:hAnsi="宋体" w:hint="eastAsia"/>
                <w:sz w:val="21"/>
                <w:szCs w:val="21"/>
                <w:lang w:eastAsia="zh-CN"/>
              </w:rPr>
              <w:t>/周</w:t>
            </w:r>
            <w:r w:rsidR="00C13E2A">
              <w:rPr>
                <w:rFonts w:ascii="宋体" w:eastAsia="宋体" w:hAnsi="宋体"/>
                <w:sz w:val="21"/>
                <w:szCs w:val="21"/>
                <w:lang w:eastAsia="zh-CN"/>
              </w:rPr>
              <w:t>3</w:t>
            </w:r>
            <w:r w:rsidRPr="00DD2740">
              <w:rPr>
                <w:rFonts w:ascii="宋体" w:eastAsia="宋体" w:hAnsi="宋体" w:hint="eastAsia"/>
                <w:sz w:val="21"/>
                <w:szCs w:val="21"/>
                <w:lang w:eastAsia="zh-CN"/>
              </w:rPr>
              <w:t>/</w:t>
            </w:r>
            <w:r w:rsidR="00C13E2A">
              <w:rPr>
                <w:rFonts w:ascii="宋体" w:eastAsia="宋体" w:hAnsi="宋体"/>
                <w:sz w:val="21"/>
                <w:szCs w:val="21"/>
                <w:lang w:eastAsia="zh-CN"/>
              </w:rPr>
              <w:t>3</w:t>
            </w:r>
          </w:p>
        </w:tc>
        <w:tc>
          <w:tcPr>
            <w:tcW w:w="4850" w:type="dxa"/>
            <w:gridSpan w:val="8"/>
            <w:vAlign w:val="center"/>
          </w:tcPr>
          <w:p w:rsidR="00140280" w:rsidRPr="002E27E1" w:rsidRDefault="00C13E2A" w:rsidP="00C13E2A">
            <w:pPr>
              <w:tabs>
                <w:tab w:val="left" w:pos="1440"/>
              </w:tabs>
              <w:spacing w:after="0" w:line="0" w:lineRule="atLeast"/>
              <w:outlineLvl w:val="0"/>
              <w:rPr>
                <w:rFonts w:ascii="宋体" w:eastAsia="宋体" w:hAnsi="宋体"/>
                <w:sz w:val="21"/>
                <w:szCs w:val="21"/>
                <w:lang w:eastAsia="zh-CN"/>
              </w:rPr>
            </w:pPr>
            <w:r w:rsidRPr="00954EE4">
              <w:rPr>
                <w:rFonts w:ascii="宋体" w:eastAsia="宋体" w:hAnsi="宋体" w:hint="eastAsia"/>
                <w:b/>
                <w:sz w:val="21"/>
                <w:szCs w:val="21"/>
                <w:lang w:eastAsia="zh-CN"/>
              </w:rPr>
              <w:t>其中实践</w:t>
            </w:r>
            <w:r w:rsidR="00140280" w:rsidRPr="00954EE4">
              <w:rPr>
                <w:rFonts w:ascii="宋体" w:eastAsia="宋体" w:hAnsi="宋体" w:hint="eastAsia"/>
                <w:b/>
                <w:sz w:val="21"/>
                <w:szCs w:val="21"/>
                <w:lang w:eastAsia="zh-CN"/>
              </w:rPr>
              <w:t>学时：</w:t>
            </w:r>
            <w:r w:rsidRPr="00954EE4">
              <w:rPr>
                <w:rFonts w:ascii="宋体" w:eastAsia="宋体" w:hAnsi="宋体"/>
                <w:sz w:val="21"/>
                <w:szCs w:val="21"/>
                <w:lang w:eastAsia="zh-CN"/>
              </w:rPr>
              <w:t>10</w:t>
            </w:r>
          </w:p>
        </w:tc>
      </w:tr>
      <w:tr w:rsidR="00140280" w:rsidRPr="002E27E1" w:rsidTr="00F90465">
        <w:trPr>
          <w:trHeight w:val="340"/>
          <w:jc w:val="center"/>
        </w:trPr>
        <w:tc>
          <w:tcPr>
            <w:tcW w:w="9420" w:type="dxa"/>
            <w:gridSpan w:val="16"/>
            <w:vAlign w:val="center"/>
          </w:tcPr>
          <w:p w:rsidR="00140280" w:rsidRPr="002E27E1" w:rsidRDefault="00140280" w:rsidP="0056637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Pr="00DD2740">
              <w:rPr>
                <w:rFonts w:ascii="宋体" w:eastAsia="宋体" w:hAnsi="宋体" w:hint="eastAsia"/>
                <w:sz w:val="21"/>
                <w:szCs w:val="21"/>
                <w:lang w:eastAsia="zh-CN"/>
              </w:rPr>
              <w:t>高等数学、</w:t>
            </w:r>
            <w:r w:rsidR="00566377" w:rsidRPr="00566377">
              <w:rPr>
                <w:rFonts w:ascii="宋体" w:eastAsia="宋体" w:hAnsi="宋体" w:hint="eastAsia"/>
                <w:sz w:val="21"/>
                <w:szCs w:val="21"/>
                <w:lang w:eastAsia="zh-CN"/>
              </w:rPr>
              <w:t>、概率论与数理统计</w:t>
            </w:r>
            <w:r w:rsidRPr="00DD2740">
              <w:rPr>
                <w:rFonts w:ascii="宋体" w:eastAsia="宋体" w:hAnsi="宋体" w:hint="eastAsia"/>
                <w:sz w:val="21"/>
                <w:szCs w:val="21"/>
                <w:lang w:eastAsia="zh-CN"/>
              </w:rPr>
              <w:t>、管理学等</w:t>
            </w:r>
          </w:p>
        </w:tc>
      </w:tr>
      <w:tr w:rsidR="00140280" w:rsidRPr="002E27E1" w:rsidTr="00F90465">
        <w:trPr>
          <w:trHeight w:val="340"/>
          <w:jc w:val="center"/>
        </w:trPr>
        <w:tc>
          <w:tcPr>
            <w:tcW w:w="4570" w:type="dxa"/>
            <w:gridSpan w:val="8"/>
            <w:vAlign w:val="center"/>
          </w:tcPr>
          <w:p w:rsidR="00140280" w:rsidRPr="002E27E1" w:rsidRDefault="00140280" w:rsidP="0069626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Pr="00DD2740">
              <w:rPr>
                <w:rFonts w:ascii="宋体" w:eastAsia="宋体" w:hAnsi="宋体"/>
                <w:sz w:val="21"/>
                <w:szCs w:val="21"/>
                <w:lang w:eastAsia="zh-CN"/>
              </w:rPr>
              <w:t>1-1</w:t>
            </w:r>
            <w:r w:rsidR="00696267">
              <w:rPr>
                <w:rFonts w:ascii="宋体" w:eastAsia="宋体" w:hAnsi="宋体"/>
                <w:sz w:val="21"/>
                <w:szCs w:val="21"/>
                <w:lang w:eastAsia="zh-CN"/>
              </w:rPr>
              <w:t>8</w:t>
            </w:r>
            <w:r w:rsidRPr="00DD2740">
              <w:rPr>
                <w:rFonts w:ascii="宋体" w:eastAsia="宋体" w:hAnsi="宋体" w:hint="eastAsia"/>
                <w:sz w:val="21"/>
                <w:szCs w:val="21"/>
                <w:lang w:eastAsia="zh-CN"/>
              </w:rPr>
              <w:t>周，周</w:t>
            </w:r>
            <w:r w:rsidR="00696267">
              <w:rPr>
                <w:rFonts w:ascii="宋体" w:eastAsia="宋体" w:hAnsi="宋体" w:hint="eastAsia"/>
                <w:sz w:val="21"/>
                <w:szCs w:val="21"/>
                <w:lang w:eastAsia="zh-CN"/>
              </w:rPr>
              <w:t>一</w:t>
            </w:r>
            <w:r w:rsidRPr="00DD2740">
              <w:rPr>
                <w:rFonts w:ascii="宋体" w:eastAsia="宋体" w:hAnsi="宋体" w:hint="eastAsia"/>
                <w:sz w:val="21"/>
                <w:szCs w:val="21"/>
                <w:lang w:eastAsia="zh-CN"/>
              </w:rPr>
              <w:t>，</w:t>
            </w:r>
            <w:r w:rsidRPr="00DD2740">
              <w:rPr>
                <w:rFonts w:ascii="宋体" w:eastAsia="宋体" w:hAnsi="宋体"/>
                <w:sz w:val="21"/>
                <w:szCs w:val="21"/>
                <w:lang w:eastAsia="zh-CN"/>
              </w:rPr>
              <w:t>1</w:t>
            </w:r>
            <w:r w:rsidRPr="00DD2740">
              <w:rPr>
                <w:rFonts w:ascii="宋体" w:eastAsia="宋体" w:hAnsi="宋体" w:hint="eastAsia"/>
                <w:sz w:val="21"/>
                <w:szCs w:val="21"/>
                <w:lang w:eastAsia="zh-CN"/>
              </w:rPr>
              <w:t>、</w:t>
            </w:r>
            <w:r w:rsidRPr="00DD2740">
              <w:rPr>
                <w:rFonts w:ascii="宋体" w:eastAsia="宋体" w:hAnsi="宋体"/>
                <w:sz w:val="21"/>
                <w:szCs w:val="21"/>
                <w:lang w:eastAsia="zh-CN"/>
              </w:rPr>
              <w:t>2</w:t>
            </w:r>
            <w:r w:rsidRPr="00DD2740">
              <w:rPr>
                <w:rFonts w:ascii="宋体" w:eastAsia="宋体" w:hAnsi="宋体" w:hint="eastAsia"/>
                <w:sz w:val="21"/>
                <w:szCs w:val="21"/>
                <w:lang w:eastAsia="zh-CN"/>
              </w:rPr>
              <w:t>节（周</w:t>
            </w:r>
            <w:r w:rsidR="00696267">
              <w:rPr>
                <w:rFonts w:ascii="宋体" w:eastAsia="宋体" w:hAnsi="宋体" w:hint="eastAsia"/>
                <w:sz w:val="21"/>
                <w:szCs w:val="21"/>
                <w:lang w:eastAsia="zh-CN"/>
              </w:rPr>
              <w:t>一</w:t>
            </w:r>
            <w:r w:rsidRPr="00DD2740">
              <w:rPr>
                <w:rFonts w:ascii="宋体" w:eastAsia="宋体" w:hAnsi="宋体" w:hint="eastAsia"/>
                <w:sz w:val="21"/>
                <w:szCs w:val="21"/>
                <w:lang w:eastAsia="zh-CN"/>
              </w:rPr>
              <w:t>，</w:t>
            </w:r>
            <w:r w:rsidRPr="00DD2740">
              <w:rPr>
                <w:rFonts w:ascii="宋体" w:eastAsia="宋体" w:hAnsi="宋体"/>
                <w:sz w:val="21"/>
                <w:szCs w:val="21"/>
                <w:lang w:eastAsia="zh-CN"/>
              </w:rPr>
              <w:t>3</w:t>
            </w:r>
            <w:r w:rsidRPr="00DD2740">
              <w:rPr>
                <w:rFonts w:ascii="宋体" w:eastAsia="宋体" w:hAnsi="宋体" w:hint="eastAsia"/>
                <w:sz w:val="21"/>
                <w:szCs w:val="21"/>
                <w:lang w:eastAsia="zh-CN"/>
              </w:rPr>
              <w:t>、</w:t>
            </w:r>
            <w:r w:rsidRPr="00DD2740">
              <w:rPr>
                <w:rFonts w:ascii="宋体" w:eastAsia="宋体" w:hAnsi="宋体"/>
                <w:sz w:val="21"/>
                <w:szCs w:val="21"/>
                <w:lang w:eastAsia="zh-CN"/>
              </w:rPr>
              <w:t>4</w:t>
            </w:r>
            <w:r w:rsidRPr="00DD2740">
              <w:rPr>
                <w:rFonts w:ascii="宋体" w:eastAsia="宋体" w:hAnsi="宋体" w:hint="eastAsia"/>
                <w:sz w:val="21"/>
                <w:szCs w:val="21"/>
                <w:lang w:eastAsia="zh-CN"/>
              </w:rPr>
              <w:t>节）</w:t>
            </w:r>
            <w:r w:rsidR="00696267">
              <w:rPr>
                <w:rFonts w:ascii="宋体" w:eastAsia="宋体" w:hAnsi="宋体" w:hint="eastAsia"/>
                <w:sz w:val="21"/>
                <w:szCs w:val="21"/>
                <w:lang w:eastAsia="zh-CN"/>
              </w:rPr>
              <w:t>；1</w:t>
            </w:r>
            <w:r w:rsidR="00696267">
              <w:rPr>
                <w:rFonts w:ascii="宋体" w:eastAsia="宋体" w:hAnsi="宋体"/>
                <w:sz w:val="21"/>
                <w:szCs w:val="21"/>
                <w:lang w:eastAsia="zh-CN"/>
              </w:rPr>
              <w:t>-9</w:t>
            </w:r>
            <w:r w:rsidR="00696267">
              <w:rPr>
                <w:rFonts w:ascii="宋体" w:eastAsia="宋体" w:hAnsi="宋体" w:hint="eastAsia"/>
                <w:sz w:val="21"/>
                <w:szCs w:val="21"/>
                <w:lang w:eastAsia="zh-CN"/>
              </w:rPr>
              <w:t>周</w:t>
            </w:r>
            <w:r w:rsidR="00696267" w:rsidRPr="00DD2740">
              <w:rPr>
                <w:rFonts w:ascii="宋体" w:eastAsia="宋体" w:hAnsi="宋体" w:hint="eastAsia"/>
                <w:sz w:val="21"/>
                <w:szCs w:val="21"/>
                <w:lang w:eastAsia="zh-CN"/>
              </w:rPr>
              <w:t>周</w:t>
            </w:r>
            <w:r w:rsidR="00696267">
              <w:rPr>
                <w:rFonts w:ascii="宋体" w:eastAsia="宋体" w:hAnsi="宋体" w:hint="eastAsia"/>
                <w:sz w:val="21"/>
                <w:szCs w:val="21"/>
                <w:lang w:eastAsia="zh-CN"/>
              </w:rPr>
              <w:t>四</w:t>
            </w:r>
            <w:r w:rsidR="00696267" w:rsidRPr="00DD2740">
              <w:rPr>
                <w:rFonts w:ascii="宋体" w:eastAsia="宋体" w:hAnsi="宋体" w:hint="eastAsia"/>
                <w:sz w:val="21"/>
                <w:szCs w:val="21"/>
                <w:lang w:eastAsia="zh-CN"/>
              </w:rPr>
              <w:t>，</w:t>
            </w:r>
            <w:r w:rsidR="00696267" w:rsidRPr="00DD2740">
              <w:rPr>
                <w:rFonts w:ascii="宋体" w:eastAsia="宋体" w:hAnsi="宋体"/>
                <w:sz w:val="21"/>
                <w:szCs w:val="21"/>
                <w:lang w:eastAsia="zh-CN"/>
              </w:rPr>
              <w:t>1</w:t>
            </w:r>
            <w:r w:rsidR="00696267" w:rsidRPr="00DD2740">
              <w:rPr>
                <w:rFonts w:ascii="宋体" w:eastAsia="宋体" w:hAnsi="宋体" w:hint="eastAsia"/>
                <w:sz w:val="21"/>
                <w:szCs w:val="21"/>
                <w:lang w:eastAsia="zh-CN"/>
              </w:rPr>
              <w:t>、</w:t>
            </w:r>
            <w:r w:rsidR="00696267" w:rsidRPr="00DD2740">
              <w:rPr>
                <w:rFonts w:ascii="宋体" w:eastAsia="宋体" w:hAnsi="宋体"/>
                <w:sz w:val="21"/>
                <w:szCs w:val="21"/>
                <w:lang w:eastAsia="zh-CN"/>
              </w:rPr>
              <w:t>2</w:t>
            </w:r>
            <w:r w:rsidR="00696267" w:rsidRPr="00DD2740">
              <w:rPr>
                <w:rFonts w:ascii="宋体" w:eastAsia="宋体" w:hAnsi="宋体" w:hint="eastAsia"/>
                <w:sz w:val="21"/>
                <w:szCs w:val="21"/>
                <w:lang w:eastAsia="zh-CN"/>
              </w:rPr>
              <w:t>节（周</w:t>
            </w:r>
            <w:r w:rsidR="00696267">
              <w:rPr>
                <w:rFonts w:ascii="宋体" w:eastAsia="宋体" w:hAnsi="宋体" w:hint="eastAsia"/>
                <w:sz w:val="21"/>
                <w:szCs w:val="21"/>
                <w:lang w:eastAsia="zh-CN"/>
              </w:rPr>
              <w:t>四</w:t>
            </w:r>
            <w:r w:rsidR="00696267" w:rsidRPr="00DD2740">
              <w:rPr>
                <w:rFonts w:ascii="宋体" w:eastAsia="宋体" w:hAnsi="宋体" w:hint="eastAsia"/>
                <w:sz w:val="21"/>
                <w:szCs w:val="21"/>
                <w:lang w:eastAsia="zh-CN"/>
              </w:rPr>
              <w:t>，</w:t>
            </w:r>
            <w:r w:rsidR="00696267" w:rsidRPr="00DD2740">
              <w:rPr>
                <w:rFonts w:ascii="宋体" w:eastAsia="宋体" w:hAnsi="宋体"/>
                <w:sz w:val="21"/>
                <w:szCs w:val="21"/>
                <w:lang w:eastAsia="zh-CN"/>
              </w:rPr>
              <w:t>3</w:t>
            </w:r>
            <w:r w:rsidR="00696267" w:rsidRPr="00DD2740">
              <w:rPr>
                <w:rFonts w:ascii="宋体" w:eastAsia="宋体" w:hAnsi="宋体" w:hint="eastAsia"/>
                <w:sz w:val="21"/>
                <w:szCs w:val="21"/>
                <w:lang w:eastAsia="zh-CN"/>
              </w:rPr>
              <w:t>、</w:t>
            </w:r>
            <w:r w:rsidR="00696267" w:rsidRPr="00DD2740">
              <w:rPr>
                <w:rFonts w:ascii="宋体" w:eastAsia="宋体" w:hAnsi="宋体"/>
                <w:sz w:val="21"/>
                <w:szCs w:val="21"/>
                <w:lang w:eastAsia="zh-CN"/>
              </w:rPr>
              <w:t>4</w:t>
            </w:r>
            <w:r w:rsidR="00696267" w:rsidRPr="00DD2740">
              <w:rPr>
                <w:rFonts w:ascii="宋体" w:eastAsia="宋体" w:hAnsi="宋体" w:hint="eastAsia"/>
                <w:sz w:val="21"/>
                <w:szCs w:val="21"/>
                <w:lang w:eastAsia="zh-CN"/>
              </w:rPr>
              <w:t>节）</w:t>
            </w:r>
          </w:p>
        </w:tc>
        <w:tc>
          <w:tcPr>
            <w:tcW w:w="4850" w:type="dxa"/>
            <w:gridSpan w:val="8"/>
            <w:vAlign w:val="center"/>
          </w:tcPr>
          <w:p w:rsidR="00140280" w:rsidRPr="002E27E1" w:rsidRDefault="00140280" w:rsidP="0069626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proofErr w:type="gramStart"/>
            <w:r w:rsidRPr="00DD2740">
              <w:rPr>
                <w:rFonts w:ascii="宋体" w:eastAsia="宋体" w:hAnsi="宋体" w:hint="eastAsia"/>
                <w:sz w:val="21"/>
                <w:szCs w:val="21"/>
              </w:rPr>
              <w:t>莞</w:t>
            </w:r>
            <w:proofErr w:type="gramEnd"/>
            <w:r w:rsidRPr="00DD2740">
              <w:rPr>
                <w:rFonts w:ascii="宋体" w:eastAsia="宋体" w:hAnsi="宋体" w:hint="eastAsia"/>
                <w:sz w:val="21"/>
                <w:szCs w:val="21"/>
              </w:rPr>
              <w:t>城</w:t>
            </w:r>
            <w:r w:rsidR="00696267">
              <w:rPr>
                <w:rFonts w:ascii="宋体" w:eastAsia="宋体" w:hAnsi="宋体"/>
                <w:sz w:val="21"/>
                <w:szCs w:val="21"/>
              </w:rPr>
              <w:t>3208</w:t>
            </w:r>
            <w:r w:rsidR="00696267">
              <w:rPr>
                <w:rFonts w:ascii="宋体" w:eastAsia="宋体" w:hAnsi="宋体" w:hint="eastAsia"/>
                <w:sz w:val="21"/>
                <w:szCs w:val="21"/>
                <w:lang w:eastAsia="zh-CN"/>
              </w:rPr>
              <w:t>；3</w:t>
            </w:r>
            <w:r w:rsidR="00696267">
              <w:rPr>
                <w:rFonts w:ascii="宋体" w:eastAsia="宋体" w:hAnsi="宋体"/>
                <w:sz w:val="21"/>
                <w:szCs w:val="21"/>
                <w:lang w:eastAsia="zh-CN"/>
              </w:rPr>
              <w:t>303</w:t>
            </w:r>
            <w:r w:rsidR="00696267">
              <w:rPr>
                <w:rFonts w:ascii="宋体" w:eastAsia="宋体" w:hAnsi="宋体" w:hint="eastAsia"/>
                <w:sz w:val="21"/>
                <w:szCs w:val="21"/>
                <w:lang w:eastAsia="zh-CN"/>
              </w:rPr>
              <w:t>；3</w:t>
            </w:r>
            <w:r w:rsidR="00696267">
              <w:rPr>
                <w:rFonts w:ascii="宋体" w:eastAsia="宋体" w:hAnsi="宋体"/>
                <w:sz w:val="21"/>
                <w:szCs w:val="21"/>
                <w:lang w:eastAsia="zh-CN"/>
              </w:rPr>
              <w:t>308</w:t>
            </w:r>
          </w:p>
        </w:tc>
      </w:tr>
      <w:tr w:rsidR="00140280" w:rsidRPr="002E27E1" w:rsidTr="00F90465">
        <w:trPr>
          <w:trHeight w:val="340"/>
          <w:jc w:val="center"/>
        </w:trPr>
        <w:tc>
          <w:tcPr>
            <w:tcW w:w="9420" w:type="dxa"/>
            <w:gridSpan w:val="16"/>
            <w:vAlign w:val="center"/>
          </w:tcPr>
          <w:p w:rsidR="00140280" w:rsidRPr="002E27E1" w:rsidRDefault="00140280" w:rsidP="00C13E2A">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Pr="00DD2740">
              <w:rPr>
                <w:rFonts w:ascii="宋体" w:eastAsia="宋体" w:hAnsi="宋体" w:hint="eastAsia"/>
                <w:sz w:val="21"/>
                <w:szCs w:val="21"/>
                <w:lang w:eastAsia="zh-CN"/>
              </w:rPr>
              <w:t>201</w:t>
            </w:r>
            <w:r w:rsidR="00C13E2A">
              <w:rPr>
                <w:rFonts w:ascii="宋体" w:eastAsia="宋体" w:hAnsi="宋体"/>
                <w:sz w:val="21"/>
                <w:szCs w:val="21"/>
                <w:lang w:eastAsia="zh-CN"/>
              </w:rPr>
              <w:t>6</w:t>
            </w:r>
            <w:r w:rsidRPr="00DD2740">
              <w:rPr>
                <w:rFonts w:ascii="宋体" w:eastAsia="宋体" w:hAnsi="宋体" w:hint="eastAsia"/>
                <w:sz w:val="21"/>
                <w:szCs w:val="21"/>
                <w:lang w:eastAsia="zh-CN"/>
              </w:rPr>
              <w:t>工商管理1、2、3、4班</w:t>
            </w:r>
          </w:p>
        </w:tc>
      </w:tr>
      <w:tr w:rsidR="00140280" w:rsidRPr="002E27E1" w:rsidTr="00F90465">
        <w:trPr>
          <w:trHeight w:val="340"/>
          <w:jc w:val="center"/>
        </w:trPr>
        <w:tc>
          <w:tcPr>
            <w:tcW w:w="9420" w:type="dxa"/>
            <w:gridSpan w:val="16"/>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1C7C93">
              <w:rPr>
                <w:rFonts w:ascii="宋体" w:eastAsia="宋体" w:hAnsi="宋体" w:hint="eastAsia"/>
                <w:sz w:val="21"/>
                <w:szCs w:val="21"/>
                <w:lang w:eastAsia="zh-CN"/>
              </w:rPr>
              <w:t>经济与管理学院</w:t>
            </w:r>
          </w:p>
        </w:tc>
      </w:tr>
      <w:tr w:rsidR="00140280" w:rsidRPr="002E27E1" w:rsidTr="00F90465">
        <w:trPr>
          <w:trHeight w:val="340"/>
          <w:jc w:val="center"/>
        </w:trPr>
        <w:tc>
          <w:tcPr>
            <w:tcW w:w="9420" w:type="dxa"/>
            <w:gridSpan w:val="16"/>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1C7C93">
              <w:rPr>
                <w:rFonts w:ascii="宋体" w:eastAsia="宋体" w:hAnsi="宋体" w:hint="eastAsia"/>
                <w:sz w:val="21"/>
                <w:szCs w:val="21"/>
                <w:lang w:eastAsia="zh-CN"/>
              </w:rPr>
              <w:t>徐敏</w:t>
            </w:r>
            <w:r w:rsidRPr="001C7C93">
              <w:rPr>
                <w:rFonts w:ascii="宋体" w:eastAsia="宋体" w:hAnsi="宋体"/>
                <w:sz w:val="21"/>
                <w:szCs w:val="21"/>
                <w:lang w:eastAsia="zh-CN"/>
              </w:rPr>
              <w:t xml:space="preserve"> </w:t>
            </w:r>
            <w:r w:rsidRPr="001C7C93">
              <w:rPr>
                <w:rFonts w:ascii="宋体" w:eastAsia="宋体" w:hAnsi="宋体" w:hint="eastAsia"/>
                <w:sz w:val="21"/>
                <w:szCs w:val="21"/>
                <w:lang w:eastAsia="zh-CN"/>
              </w:rPr>
              <w:t>讲师</w:t>
            </w:r>
          </w:p>
        </w:tc>
      </w:tr>
      <w:tr w:rsidR="00140280" w:rsidRPr="002E27E1" w:rsidTr="00F90465">
        <w:trPr>
          <w:trHeight w:val="340"/>
          <w:jc w:val="center"/>
        </w:trPr>
        <w:tc>
          <w:tcPr>
            <w:tcW w:w="4570" w:type="dxa"/>
            <w:gridSpan w:val="8"/>
            <w:vAlign w:val="center"/>
          </w:tcPr>
          <w:p w:rsidR="00140280" w:rsidRPr="002E27E1" w:rsidRDefault="00140280" w:rsidP="00140280">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Pr="00DD2740">
              <w:rPr>
                <w:rFonts w:ascii="宋体" w:eastAsia="宋体" w:hAnsi="宋体" w:hint="eastAsia"/>
                <w:sz w:val="21"/>
                <w:szCs w:val="21"/>
              </w:rPr>
              <w:t>13580775967（6167）</w:t>
            </w:r>
          </w:p>
        </w:tc>
        <w:tc>
          <w:tcPr>
            <w:tcW w:w="4850" w:type="dxa"/>
            <w:gridSpan w:val="8"/>
            <w:vAlign w:val="center"/>
          </w:tcPr>
          <w:p w:rsidR="00140280" w:rsidRPr="002E27E1" w:rsidRDefault="00140280" w:rsidP="00140280">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r>
              <w:t xml:space="preserve"> </w:t>
            </w:r>
            <w:r w:rsidRPr="00DD2740">
              <w:rPr>
                <w:rFonts w:ascii="宋体" w:eastAsia="宋体" w:hAnsi="宋体"/>
                <w:sz w:val="21"/>
                <w:szCs w:val="21"/>
              </w:rPr>
              <w:t>1550617053@qq.com</w:t>
            </w:r>
          </w:p>
        </w:tc>
      </w:tr>
      <w:tr w:rsidR="00140280" w:rsidRPr="002E27E1" w:rsidTr="00F90465">
        <w:trPr>
          <w:trHeight w:val="340"/>
          <w:jc w:val="center"/>
        </w:trPr>
        <w:tc>
          <w:tcPr>
            <w:tcW w:w="9420" w:type="dxa"/>
            <w:gridSpan w:val="16"/>
            <w:vAlign w:val="center"/>
          </w:tcPr>
          <w:p w:rsidR="00140280" w:rsidRPr="002E27E1" w:rsidRDefault="00140280" w:rsidP="0014028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Pr="00DD2740">
              <w:rPr>
                <w:rFonts w:ascii="宋体" w:eastAsia="宋体" w:hAnsi="宋体" w:hint="eastAsia"/>
                <w:sz w:val="21"/>
                <w:szCs w:val="21"/>
                <w:lang w:eastAsia="zh-CN"/>
              </w:rPr>
              <w:t>分为集体答疑与个别答疑的形式，集体答疑的时间、地点与上课基本相同，个别答疑主要通过电子邮件与电话联系等方式。</w:t>
            </w:r>
          </w:p>
        </w:tc>
      </w:tr>
      <w:tr w:rsidR="00140280" w:rsidRPr="00735FDE" w:rsidTr="00F90465">
        <w:trPr>
          <w:trHeight w:val="340"/>
          <w:jc w:val="center"/>
        </w:trPr>
        <w:tc>
          <w:tcPr>
            <w:tcW w:w="9420" w:type="dxa"/>
            <w:gridSpan w:val="16"/>
            <w:vAlign w:val="center"/>
          </w:tcPr>
          <w:p w:rsidR="00140280" w:rsidRPr="002E27E1" w:rsidRDefault="00140280" w:rsidP="00140280">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Pr="001C7C93">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F90465">
        <w:trPr>
          <w:trHeight w:val="340"/>
          <w:jc w:val="center"/>
        </w:trPr>
        <w:tc>
          <w:tcPr>
            <w:tcW w:w="9420" w:type="dxa"/>
            <w:gridSpan w:val="16"/>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261E83" w:rsidRPr="00261E83">
              <w:rPr>
                <w:rFonts w:ascii="宋体" w:eastAsia="宋体" w:hAnsi="宋体" w:hint="eastAsia"/>
                <w:bCs/>
                <w:sz w:val="21"/>
                <w:szCs w:val="21"/>
                <w:lang w:eastAsia="zh-CN"/>
              </w:rPr>
              <w:t>《质量管理学》(第</w:t>
            </w:r>
            <w:r w:rsidR="00283D8A">
              <w:rPr>
                <w:rFonts w:ascii="宋体" w:eastAsia="宋体" w:hAnsi="宋体" w:hint="eastAsia"/>
                <w:bCs/>
                <w:sz w:val="21"/>
                <w:szCs w:val="21"/>
                <w:lang w:eastAsia="zh-CN"/>
              </w:rPr>
              <w:t>三</w:t>
            </w:r>
            <w:r w:rsidR="00261E83" w:rsidRPr="00261E83">
              <w:rPr>
                <w:rFonts w:ascii="宋体" w:eastAsia="宋体" w:hAnsi="宋体" w:hint="eastAsia"/>
                <w:bCs/>
                <w:sz w:val="21"/>
                <w:szCs w:val="21"/>
                <w:lang w:eastAsia="zh-CN"/>
              </w:rPr>
              <w:t>版)，梁工谦，中国人民大学出版社，2014年</w:t>
            </w:r>
            <w:r w:rsidR="00261E83" w:rsidRPr="00261E83">
              <w:rPr>
                <w:rFonts w:ascii="宋体" w:eastAsia="宋体" w:hAnsi="宋体"/>
                <w:bCs/>
                <w:sz w:val="21"/>
                <w:szCs w:val="21"/>
                <w:lang w:eastAsia="zh-CN"/>
              </w:rPr>
              <w:t>4</w:t>
            </w:r>
            <w:r w:rsidR="00261E83" w:rsidRPr="00261E83">
              <w:rPr>
                <w:rFonts w:ascii="宋体" w:eastAsia="宋体" w:hAnsi="宋体" w:hint="eastAsia"/>
                <w:bCs/>
                <w:sz w:val="21"/>
                <w:szCs w:val="21"/>
                <w:lang w:eastAsia="zh-CN"/>
              </w:rPr>
              <w:t>月</w:t>
            </w:r>
          </w:p>
          <w:p w:rsidR="00261E83" w:rsidRPr="00261E83" w:rsidRDefault="00735FDE" w:rsidP="00261E83">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教学参考资料：</w:t>
            </w:r>
            <w:r w:rsidR="00261E83" w:rsidRPr="00261E83">
              <w:rPr>
                <w:rFonts w:ascii="宋体" w:eastAsia="宋体" w:hAnsi="宋体" w:hint="eastAsia"/>
                <w:bCs/>
                <w:sz w:val="21"/>
                <w:szCs w:val="21"/>
                <w:lang w:eastAsia="zh-CN"/>
              </w:rPr>
              <w:t>（</w:t>
            </w:r>
            <w:r w:rsidR="00261E83" w:rsidRPr="00261E83">
              <w:rPr>
                <w:rFonts w:ascii="宋体" w:eastAsia="宋体" w:hAnsi="宋体"/>
                <w:bCs/>
                <w:sz w:val="21"/>
                <w:szCs w:val="21"/>
                <w:lang w:eastAsia="zh-CN"/>
              </w:rPr>
              <w:t>1</w:t>
            </w:r>
            <w:r w:rsidR="00261E83" w:rsidRPr="00261E83">
              <w:rPr>
                <w:rFonts w:ascii="宋体" w:eastAsia="宋体" w:hAnsi="宋体" w:hint="eastAsia"/>
                <w:bCs/>
                <w:sz w:val="21"/>
                <w:szCs w:val="21"/>
                <w:lang w:eastAsia="zh-CN"/>
              </w:rPr>
              <w:t>）《质量管理与质量控制（第</w:t>
            </w:r>
            <w:r w:rsidR="00261E83" w:rsidRPr="00261E83">
              <w:rPr>
                <w:rFonts w:ascii="宋体" w:eastAsia="宋体" w:hAnsi="宋体"/>
                <w:bCs/>
                <w:sz w:val="21"/>
                <w:szCs w:val="21"/>
                <w:lang w:eastAsia="zh-CN"/>
              </w:rPr>
              <w:t>7</w:t>
            </w:r>
            <w:r w:rsidR="00261E83" w:rsidRPr="00261E83">
              <w:rPr>
                <w:rFonts w:ascii="宋体" w:eastAsia="宋体" w:hAnsi="宋体" w:hint="eastAsia"/>
                <w:bCs/>
                <w:sz w:val="21"/>
                <w:szCs w:val="21"/>
                <w:lang w:eastAsia="zh-CN"/>
              </w:rPr>
              <w:t>版）》，</w:t>
            </w:r>
            <w:r w:rsidR="00261E83" w:rsidRPr="00261E83">
              <w:rPr>
                <w:rFonts w:ascii="宋体" w:eastAsia="宋体" w:hAnsi="宋体"/>
                <w:bCs/>
                <w:sz w:val="21"/>
                <w:szCs w:val="21"/>
                <w:lang w:eastAsia="zh-CN"/>
              </w:rPr>
              <w:t xml:space="preserve">James </w:t>
            </w:r>
            <w:proofErr w:type="spellStart"/>
            <w:r w:rsidR="00261E83" w:rsidRPr="00261E83">
              <w:rPr>
                <w:rFonts w:ascii="宋体" w:eastAsia="宋体" w:hAnsi="宋体"/>
                <w:bCs/>
                <w:sz w:val="21"/>
                <w:szCs w:val="21"/>
                <w:lang w:eastAsia="zh-CN"/>
              </w:rPr>
              <w:t>R.Evans</w:t>
            </w:r>
            <w:proofErr w:type="spellEnd"/>
            <w:r w:rsidR="00261E83" w:rsidRPr="00261E83">
              <w:rPr>
                <w:rFonts w:ascii="宋体" w:eastAsia="宋体" w:hAnsi="宋体"/>
                <w:bCs/>
                <w:sz w:val="21"/>
                <w:szCs w:val="21"/>
                <w:lang w:eastAsia="zh-CN"/>
              </w:rPr>
              <w:t xml:space="preserve"> William </w:t>
            </w:r>
            <w:proofErr w:type="spellStart"/>
            <w:r w:rsidR="00261E83" w:rsidRPr="00261E83">
              <w:rPr>
                <w:rFonts w:ascii="宋体" w:eastAsia="宋体" w:hAnsi="宋体"/>
                <w:bCs/>
                <w:sz w:val="21"/>
                <w:szCs w:val="21"/>
                <w:lang w:eastAsia="zh-CN"/>
              </w:rPr>
              <w:t>M.Lindsay</w:t>
            </w:r>
            <w:proofErr w:type="spellEnd"/>
            <w:r w:rsidR="00261E83" w:rsidRPr="00261E83">
              <w:rPr>
                <w:rFonts w:ascii="宋体" w:eastAsia="宋体" w:hAnsi="宋体" w:hint="eastAsia"/>
                <w:bCs/>
                <w:sz w:val="21"/>
                <w:szCs w:val="21"/>
                <w:lang w:eastAsia="zh-CN"/>
              </w:rPr>
              <w:t>著</w:t>
            </w:r>
            <w:r w:rsidR="00261E83" w:rsidRPr="00261E83">
              <w:rPr>
                <w:rFonts w:ascii="宋体" w:eastAsia="宋体" w:hAnsi="宋体"/>
                <w:bCs/>
                <w:sz w:val="21"/>
                <w:szCs w:val="21"/>
                <w:lang w:eastAsia="zh-CN"/>
              </w:rPr>
              <w:t xml:space="preserve"> </w:t>
            </w:r>
            <w:r w:rsidR="00261E83" w:rsidRPr="00261E83">
              <w:rPr>
                <w:rFonts w:ascii="宋体" w:eastAsia="宋体" w:hAnsi="宋体" w:hint="eastAsia"/>
                <w:bCs/>
                <w:sz w:val="21"/>
                <w:szCs w:val="21"/>
                <w:lang w:eastAsia="zh-CN"/>
              </w:rPr>
              <w:t>焦叔斌主泽，中国人民大学出版社，</w:t>
            </w:r>
            <w:r w:rsidR="00261E83" w:rsidRPr="00261E83">
              <w:rPr>
                <w:rFonts w:ascii="宋体" w:eastAsia="宋体" w:hAnsi="宋体"/>
                <w:bCs/>
                <w:sz w:val="21"/>
                <w:szCs w:val="21"/>
                <w:lang w:eastAsia="zh-CN"/>
              </w:rPr>
              <w:t>2010.5</w:t>
            </w:r>
            <w:r w:rsidR="00261E83" w:rsidRPr="00261E83">
              <w:rPr>
                <w:rFonts w:ascii="宋体" w:eastAsia="宋体" w:hAnsi="宋体" w:hint="eastAsia"/>
                <w:bCs/>
                <w:sz w:val="21"/>
                <w:szCs w:val="21"/>
                <w:lang w:eastAsia="zh-CN"/>
              </w:rPr>
              <w:t>，第</w:t>
            </w:r>
            <w:r w:rsidR="00261E83" w:rsidRPr="00261E83">
              <w:rPr>
                <w:rFonts w:ascii="宋体" w:eastAsia="宋体" w:hAnsi="宋体"/>
                <w:bCs/>
                <w:sz w:val="21"/>
                <w:szCs w:val="21"/>
                <w:lang w:eastAsia="zh-CN"/>
              </w:rPr>
              <w:t>1</w:t>
            </w:r>
            <w:r w:rsidR="00261E83" w:rsidRPr="00261E83">
              <w:rPr>
                <w:rFonts w:ascii="宋体" w:eastAsia="宋体" w:hAnsi="宋体" w:hint="eastAsia"/>
                <w:bCs/>
                <w:sz w:val="21"/>
                <w:szCs w:val="21"/>
                <w:lang w:eastAsia="zh-CN"/>
              </w:rPr>
              <w:t>版。</w:t>
            </w:r>
          </w:p>
          <w:p w:rsidR="00261E83" w:rsidRPr="00261E83" w:rsidRDefault="00261E83" w:rsidP="00261E83">
            <w:pPr>
              <w:tabs>
                <w:tab w:val="left" w:pos="1440"/>
              </w:tabs>
              <w:spacing w:after="0" w:line="0" w:lineRule="atLeast"/>
              <w:outlineLvl w:val="0"/>
              <w:rPr>
                <w:rFonts w:ascii="宋体" w:eastAsia="宋体" w:hAnsi="宋体"/>
                <w:bCs/>
                <w:sz w:val="21"/>
                <w:szCs w:val="21"/>
                <w:lang w:eastAsia="zh-CN"/>
              </w:rPr>
            </w:pPr>
            <w:r w:rsidRPr="00261E83">
              <w:rPr>
                <w:rFonts w:ascii="宋体" w:eastAsia="宋体" w:hAnsi="宋体" w:hint="eastAsia"/>
                <w:bCs/>
                <w:sz w:val="21"/>
                <w:szCs w:val="21"/>
                <w:lang w:eastAsia="zh-CN"/>
              </w:rPr>
              <w:t>（</w:t>
            </w:r>
            <w:r w:rsidRPr="00261E83">
              <w:rPr>
                <w:rFonts w:ascii="宋体" w:eastAsia="宋体" w:hAnsi="宋体"/>
                <w:bCs/>
                <w:sz w:val="21"/>
                <w:szCs w:val="21"/>
                <w:lang w:eastAsia="zh-CN"/>
              </w:rPr>
              <w:t>2</w:t>
            </w:r>
            <w:r w:rsidRPr="00261E83">
              <w:rPr>
                <w:rFonts w:ascii="宋体" w:eastAsia="宋体" w:hAnsi="宋体" w:hint="eastAsia"/>
                <w:bCs/>
                <w:sz w:val="21"/>
                <w:szCs w:val="21"/>
                <w:lang w:eastAsia="zh-CN"/>
              </w:rPr>
              <w:t>）《质量管理学（第二版》，尤建新、张建同、杜学美编著，科学出版社，</w:t>
            </w:r>
            <w:r w:rsidRPr="00261E83">
              <w:rPr>
                <w:rFonts w:ascii="宋体" w:eastAsia="宋体" w:hAnsi="宋体"/>
                <w:bCs/>
                <w:sz w:val="21"/>
                <w:szCs w:val="21"/>
                <w:lang w:eastAsia="zh-CN"/>
              </w:rPr>
              <w:t>2008.1</w:t>
            </w:r>
            <w:r w:rsidRPr="00261E83">
              <w:rPr>
                <w:rFonts w:ascii="宋体" w:eastAsia="宋体" w:hAnsi="宋体" w:hint="eastAsia"/>
                <w:bCs/>
                <w:sz w:val="21"/>
                <w:szCs w:val="21"/>
                <w:lang w:eastAsia="zh-CN"/>
              </w:rPr>
              <w:t>。</w:t>
            </w:r>
          </w:p>
          <w:p w:rsidR="00735FDE" w:rsidRPr="002E27E1" w:rsidRDefault="00261E83" w:rsidP="00261E83">
            <w:pPr>
              <w:tabs>
                <w:tab w:val="left" w:pos="1440"/>
              </w:tabs>
              <w:spacing w:after="0" w:line="0" w:lineRule="atLeast"/>
              <w:outlineLvl w:val="0"/>
              <w:rPr>
                <w:rFonts w:ascii="宋体" w:eastAsia="宋体" w:hAnsi="宋体"/>
                <w:b/>
                <w:bCs/>
                <w:sz w:val="21"/>
                <w:szCs w:val="21"/>
                <w:lang w:eastAsia="zh-CN"/>
              </w:rPr>
            </w:pPr>
            <w:r w:rsidRPr="00261E83">
              <w:rPr>
                <w:rFonts w:ascii="宋体" w:eastAsia="宋体" w:hAnsi="宋体" w:hint="eastAsia"/>
                <w:bCs/>
                <w:sz w:val="21"/>
                <w:szCs w:val="21"/>
                <w:lang w:eastAsia="zh-CN"/>
              </w:rPr>
              <w:t>（</w:t>
            </w:r>
            <w:r w:rsidRPr="00261E83">
              <w:rPr>
                <w:rFonts w:ascii="宋体" w:eastAsia="宋体" w:hAnsi="宋体"/>
                <w:bCs/>
                <w:sz w:val="21"/>
                <w:szCs w:val="21"/>
                <w:lang w:eastAsia="zh-CN"/>
              </w:rPr>
              <w:t>3</w:t>
            </w:r>
            <w:r w:rsidRPr="00261E83">
              <w:rPr>
                <w:rFonts w:ascii="宋体" w:eastAsia="宋体" w:hAnsi="宋体" w:hint="eastAsia"/>
                <w:bCs/>
                <w:sz w:val="21"/>
                <w:szCs w:val="21"/>
                <w:lang w:eastAsia="zh-CN"/>
              </w:rPr>
              <w:t>）《新编质量管理学》，张公绪，北京：高等教育出版社，</w:t>
            </w:r>
            <w:r w:rsidRPr="00261E83">
              <w:rPr>
                <w:rFonts w:ascii="宋体" w:eastAsia="宋体" w:hAnsi="宋体"/>
                <w:bCs/>
                <w:sz w:val="21"/>
                <w:szCs w:val="21"/>
                <w:lang w:eastAsia="zh-CN"/>
              </w:rPr>
              <w:t>2002</w:t>
            </w:r>
            <w:r w:rsidRPr="00261E83">
              <w:rPr>
                <w:rFonts w:ascii="宋体" w:eastAsia="宋体" w:hAnsi="宋体" w:hint="eastAsia"/>
                <w:bCs/>
                <w:sz w:val="21"/>
                <w:szCs w:val="21"/>
                <w:lang w:eastAsia="zh-CN"/>
              </w:rPr>
              <w:t>年</w:t>
            </w:r>
            <w:r w:rsidRPr="00261E83">
              <w:rPr>
                <w:rFonts w:ascii="宋体" w:eastAsia="宋体" w:hAnsi="宋体"/>
                <w:bCs/>
                <w:sz w:val="21"/>
                <w:szCs w:val="21"/>
                <w:lang w:eastAsia="zh-CN"/>
              </w:rPr>
              <w:t>1</w:t>
            </w:r>
            <w:r w:rsidRPr="00261E83">
              <w:rPr>
                <w:rFonts w:ascii="宋体" w:eastAsia="宋体" w:hAnsi="宋体" w:hint="eastAsia"/>
                <w:bCs/>
                <w:sz w:val="21"/>
                <w:szCs w:val="21"/>
                <w:lang w:eastAsia="zh-CN"/>
              </w:rPr>
              <w:t>月</w:t>
            </w:r>
          </w:p>
        </w:tc>
      </w:tr>
      <w:tr w:rsidR="00735FDE" w:rsidRPr="002E27E1" w:rsidTr="00F90465">
        <w:trPr>
          <w:trHeight w:val="340"/>
          <w:jc w:val="center"/>
        </w:trPr>
        <w:tc>
          <w:tcPr>
            <w:tcW w:w="9420" w:type="dxa"/>
            <w:gridSpan w:val="16"/>
            <w:vAlign w:val="center"/>
          </w:tcPr>
          <w:p w:rsidR="00735FDE" w:rsidRPr="002E27E1" w:rsidRDefault="00735FDE" w:rsidP="00D03F6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D03F63" w:rsidRPr="00D03F63">
              <w:rPr>
                <w:rFonts w:ascii="宋体" w:eastAsia="宋体" w:hAnsi="宋体" w:hint="eastAsia"/>
                <w:sz w:val="21"/>
                <w:szCs w:val="21"/>
                <w:lang w:eastAsia="zh-CN"/>
              </w:rPr>
              <w:t>《质量管理》是一门融软科学和硬科学于一体的边缘性、综合性学科，它依托于管理类和技术类学科，适用范围广。作为管理学科的重要专业基础课程，是研究各类组织质量管理活动所具有的共性原理和基本工具，为组织质量管理者提供有用理论、原则、方法的实用科学。</w:t>
            </w:r>
          </w:p>
        </w:tc>
      </w:tr>
      <w:tr w:rsidR="00735FDE" w:rsidRPr="00917C66" w:rsidTr="00F90465">
        <w:trPr>
          <w:trHeight w:val="2920"/>
          <w:jc w:val="center"/>
        </w:trPr>
        <w:tc>
          <w:tcPr>
            <w:tcW w:w="6235" w:type="dxa"/>
            <w:gridSpan w:val="9"/>
          </w:tcPr>
          <w:p w:rsidR="00735FDE" w:rsidRPr="00917C66" w:rsidRDefault="00917C66" w:rsidP="003534D5">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17C66" w:rsidRPr="00AC1B19" w:rsidRDefault="00917C66" w:rsidP="00061F27">
            <w:pPr>
              <w:tabs>
                <w:tab w:val="left" w:pos="1440"/>
              </w:tabs>
              <w:spacing w:after="0" w:line="0" w:lineRule="atLeast"/>
              <w:ind w:firstLineChars="200" w:firstLine="420"/>
              <w:outlineLvl w:val="0"/>
              <w:rPr>
                <w:rFonts w:ascii="宋体" w:eastAsia="宋体" w:hAnsi="宋体"/>
                <w:sz w:val="21"/>
                <w:szCs w:val="21"/>
                <w:lang w:eastAsia="zh-CN"/>
              </w:rPr>
            </w:pPr>
            <w:r w:rsidRPr="00AC1B19">
              <w:rPr>
                <w:rFonts w:ascii="宋体" w:eastAsia="宋体" w:hAnsi="宋体" w:hint="eastAsia"/>
                <w:sz w:val="21"/>
                <w:szCs w:val="21"/>
                <w:lang w:eastAsia="zh-CN"/>
              </w:rPr>
              <w:t>1.</w:t>
            </w:r>
            <w:r w:rsidR="00D03F63" w:rsidRPr="00AC1B19">
              <w:rPr>
                <w:rFonts w:hint="eastAsia"/>
                <w:lang w:eastAsia="zh-CN"/>
              </w:rPr>
              <w:t xml:space="preserve"> </w:t>
            </w:r>
            <w:r w:rsidR="00D03F63" w:rsidRPr="00AC1B19">
              <w:rPr>
                <w:rFonts w:ascii="宋体" w:eastAsia="宋体" w:hAnsi="宋体" w:hint="eastAsia"/>
                <w:sz w:val="21"/>
                <w:szCs w:val="21"/>
                <w:lang w:eastAsia="zh-CN"/>
              </w:rPr>
              <w:t>《质量管理》是管理类专业的一门专业课，目的是使学生理解和剖析企业管理实践中对具体的生产流程上的质量控制和工序优化管理的基本组成和工作原理，掌握质量控制的综合技术和管理理念，该课程在理论与实践之间起着重要的承上启下的作用。</w:t>
            </w:r>
          </w:p>
          <w:p w:rsidR="00917C66" w:rsidRPr="00AC1B19" w:rsidRDefault="00917C66" w:rsidP="00061F27">
            <w:pPr>
              <w:tabs>
                <w:tab w:val="left" w:pos="1440"/>
              </w:tabs>
              <w:spacing w:after="0" w:line="0" w:lineRule="atLeast"/>
              <w:ind w:firstLineChars="200" w:firstLine="420"/>
              <w:outlineLvl w:val="0"/>
              <w:rPr>
                <w:rFonts w:ascii="宋体" w:eastAsia="宋体" w:hAnsi="宋体"/>
                <w:sz w:val="21"/>
                <w:szCs w:val="21"/>
                <w:lang w:eastAsia="zh-CN"/>
              </w:rPr>
            </w:pPr>
            <w:r w:rsidRPr="00AC1B19">
              <w:rPr>
                <w:rFonts w:ascii="宋体" w:eastAsia="宋体" w:hAnsi="宋体" w:hint="eastAsia"/>
                <w:sz w:val="21"/>
                <w:szCs w:val="21"/>
                <w:lang w:eastAsia="zh-CN"/>
              </w:rPr>
              <w:t>2.</w:t>
            </w:r>
            <w:r w:rsidR="000C48B7" w:rsidRPr="00AC1B19">
              <w:rPr>
                <w:rFonts w:ascii="宋体" w:eastAsia="宋体" w:hAnsi="宋体" w:hint="eastAsia"/>
                <w:sz w:val="21"/>
                <w:szCs w:val="21"/>
                <w:lang w:eastAsia="zh-CN"/>
              </w:rPr>
              <w:t xml:space="preserve"> 通过对本课程的学习，使学生系统地掌握质量管理学的基础知识，从市场经济对质量和质量管理的要求、与质量和质量管理密切相关的因素及主要的质量管理方法的角度，全面系统的学习质量管理的理论知识。</w:t>
            </w:r>
          </w:p>
          <w:p w:rsidR="00735FDE" w:rsidRPr="00917C66" w:rsidRDefault="00917C66" w:rsidP="000C48B7">
            <w:pPr>
              <w:tabs>
                <w:tab w:val="left" w:pos="1440"/>
              </w:tabs>
              <w:spacing w:after="0" w:line="0" w:lineRule="atLeast"/>
              <w:ind w:firstLineChars="200" w:firstLine="420"/>
              <w:outlineLvl w:val="0"/>
              <w:rPr>
                <w:rFonts w:ascii="宋体" w:eastAsia="宋体" w:hAnsi="宋体"/>
                <w:b/>
                <w:sz w:val="21"/>
                <w:szCs w:val="21"/>
                <w:lang w:eastAsia="zh-CN"/>
              </w:rPr>
            </w:pPr>
            <w:r w:rsidRPr="00AC1B19">
              <w:rPr>
                <w:rFonts w:ascii="宋体" w:eastAsia="宋体" w:hAnsi="宋体" w:hint="eastAsia"/>
                <w:sz w:val="21"/>
                <w:szCs w:val="21"/>
                <w:lang w:eastAsia="zh-CN"/>
              </w:rPr>
              <w:t>3.</w:t>
            </w:r>
            <w:r w:rsidR="000C48B7" w:rsidRPr="00AC1B19">
              <w:rPr>
                <w:rFonts w:ascii="宋体" w:eastAsia="宋体" w:hAnsi="宋体" w:hint="eastAsia"/>
                <w:sz w:val="21"/>
                <w:szCs w:val="21"/>
                <w:lang w:eastAsia="zh-CN"/>
              </w:rPr>
              <w:t xml:space="preserve"> 熟悉掌握质量管理的理念、方法和工具，能够系统应用所学内容针对实际情况来识别、分析、改善、控制质量问题，具备从事质量管理工作的能力。</w:t>
            </w:r>
          </w:p>
        </w:tc>
        <w:tc>
          <w:tcPr>
            <w:tcW w:w="3185" w:type="dxa"/>
            <w:gridSpan w:val="7"/>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F90465">
        <w:trPr>
          <w:trHeight w:val="340"/>
          <w:jc w:val="center"/>
        </w:trPr>
        <w:tc>
          <w:tcPr>
            <w:tcW w:w="9420" w:type="dxa"/>
            <w:gridSpan w:val="16"/>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F90465">
        <w:trPr>
          <w:trHeight w:val="340"/>
          <w:jc w:val="center"/>
        </w:trPr>
        <w:tc>
          <w:tcPr>
            <w:tcW w:w="66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3" w:type="dxa"/>
            <w:gridSpan w:val="2"/>
            <w:tcMar>
              <w:left w:w="28" w:type="dxa"/>
              <w:right w:w="28" w:type="dxa"/>
            </w:tcMar>
            <w:vAlign w:val="center"/>
          </w:tcPr>
          <w:p w:rsidR="00735FDE" w:rsidRPr="002E27E1" w:rsidRDefault="00735FDE" w:rsidP="007D1466">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111" w:type="dxa"/>
            <w:gridSpan w:val="5"/>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198"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91"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9C4B7D" w:rsidRPr="002E27E1" w:rsidTr="00F90465">
        <w:trPr>
          <w:trHeight w:val="340"/>
          <w:jc w:val="center"/>
        </w:trPr>
        <w:tc>
          <w:tcPr>
            <w:tcW w:w="668" w:type="dxa"/>
            <w:vAlign w:val="center"/>
          </w:tcPr>
          <w:p w:rsidR="009C4B7D" w:rsidRPr="009C4B7D" w:rsidRDefault="009C4B7D" w:rsidP="00AA796F">
            <w:pPr>
              <w:spacing w:after="0"/>
              <w:rPr>
                <w:rFonts w:ascii="宋体" w:eastAsia="宋体" w:hAnsi="宋体"/>
                <w:sz w:val="21"/>
                <w:szCs w:val="21"/>
                <w:lang w:eastAsia="zh-CN"/>
              </w:rPr>
            </w:pPr>
            <w:r w:rsidRPr="009C4B7D">
              <w:rPr>
                <w:rFonts w:ascii="宋体" w:eastAsia="宋体" w:hAnsi="宋体" w:hint="eastAsia"/>
                <w:sz w:val="21"/>
                <w:szCs w:val="21"/>
                <w:lang w:eastAsia="zh-CN"/>
              </w:rPr>
              <w:t>1</w:t>
            </w:r>
          </w:p>
        </w:tc>
        <w:tc>
          <w:tcPr>
            <w:tcW w:w="1729" w:type="dxa"/>
            <w:gridSpan w:val="3"/>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导论</w:t>
            </w:r>
          </w:p>
        </w:tc>
        <w:tc>
          <w:tcPr>
            <w:tcW w:w="623" w:type="dxa"/>
            <w:gridSpan w:val="2"/>
          </w:tcPr>
          <w:p w:rsidR="009C4B7D" w:rsidRPr="009C4B7D" w:rsidRDefault="00803EF2" w:rsidP="007D1466">
            <w:pPr>
              <w:spacing w:after="0"/>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5"/>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重点：质量和质量管理的相关术语，熟悉质量管理发展史，理解著名质量管理专家的质量理念，了解国际三大质量奖的评价标准。</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难点：著名质量管理专家的质量理念</w:t>
            </w:r>
          </w:p>
        </w:tc>
        <w:tc>
          <w:tcPr>
            <w:tcW w:w="1198"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理论与案例教学</w:t>
            </w:r>
          </w:p>
        </w:tc>
        <w:tc>
          <w:tcPr>
            <w:tcW w:w="1091" w:type="dxa"/>
            <w:gridSpan w:val="3"/>
            <w:vAlign w:val="center"/>
          </w:tcPr>
          <w:p w:rsidR="009C4B7D" w:rsidRPr="009C4B7D" w:rsidRDefault="009C4B7D" w:rsidP="001A37A9">
            <w:pPr>
              <w:spacing w:after="0"/>
              <w:jc w:val="center"/>
              <w:rPr>
                <w:rFonts w:ascii="宋体" w:eastAsia="宋体" w:hAnsi="宋体"/>
                <w:sz w:val="21"/>
                <w:szCs w:val="21"/>
                <w:lang w:eastAsia="zh-CN"/>
              </w:rPr>
            </w:pPr>
          </w:p>
        </w:tc>
      </w:tr>
      <w:tr w:rsidR="009C4B7D" w:rsidRPr="002E27E1" w:rsidTr="00F90465">
        <w:trPr>
          <w:trHeight w:val="340"/>
          <w:jc w:val="center"/>
        </w:trPr>
        <w:tc>
          <w:tcPr>
            <w:tcW w:w="668" w:type="dxa"/>
            <w:vAlign w:val="center"/>
          </w:tcPr>
          <w:p w:rsidR="009C4B7D" w:rsidRPr="009C4B7D" w:rsidRDefault="009C4B7D" w:rsidP="00AA796F">
            <w:pPr>
              <w:spacing w:after="0"/>
              <w:rPr>
                <w:rFonts w:ascii="宋体" w:eastAsia="宋体" w:hAnsi="宋体"/>
                <w:sz w:val="21"/>
                <w:szCs w:val="21"/>
                <w:lang w:eastAsia="zh-CN"/>
              </w:rPr>
            </w:pPr>
            <w:r w:rsidRPr="009C4B7D">
              <w:rPr>
                <w:rFonts w:ascii="宋体" w:eastAsia="宋体" w:hAnsi="宋体" w:hint="eastAsia"/>
                <w:sz w:val="21"/>
                <w:szCs w:val="21"/>
                <w:lang w:eastAsia="zh-CN"/>
              </w:rPr>
              <w:t>2</w:t>
            </w:r>
          </w:p>
        </w:tc>
        <w:tc>
          <w:tcPr>
            <w:tcW w:w="1729" w:type="dxa"/>
            <w:gridSpan w:val="3"/>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ISO9000</w:t>
            </w:r>
            <w:proofErr w:type="gramStart"/>
            <w:r w:rsidRPr="009C4B7D">
              <w:rPr>
                <w:rFonts w:ascii="宋体" w:eastAsia="宋体" w:hAnsi="宋体" w:hint="eastAsia"/>
                <w:sz w:val="21"/>
                <w:szCs w:val="21"/>
                <w:lang w:eastAsia="zh-CN"/>
              </w:rPr>
              <w:t>族标准</w:t>
            </w:r>
            <w:proofErr w:type="gramEnd"/>
            <w:r w:rsidRPr="009C4B7D">
              <w:rPr>
                <w:rFonts w:ascii="宋体" w:eastAsia="宋体" w:hAnsi="宋体" w:hint="eastAsia"/>
                <w:sz w:val="21"/>
                <w:szCs w:val="21"/>
                <w:lang w:eastAsia="zh-CN"/>
              </w:rPr>
              <w:t>与</w:t>
            </w:r>
            <w:r w:rsidR="00E912FC">
              <w:rPr>
                <w:rFonts w:ascii="宋体" w:eastAsia="宋体" w:hAnsi="宋体" w:hint="eastAsia"/>
                <w:sz w:val="21"/>
                <w:szCs w:val="21"/>
                <w:lang w:eastAsia="zh-CN"/>
              </w:rPr>
              <w:t>卓越绩效模式</w:t>
            </w:r>
          </w:p>
        </w:tc>
        <w:tc>
          <w:tcPr>
            <w:tcW w:w="623" w:type="dxa"/>
            <w:gridSpan w:val="2"/>
          </w:tcPr>
          <w:p w:rsidR="009C4B7D" w:rsidRPr="009C4B7D" w:rsidRDefault="00803EF2" w:rsidP="007D1466">
            <w:pPr>
              <w:spacing w:after="0"/>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5"/>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重点：质量管理的基本原则和体系要求， 质量管理体系核心过程的基本内涵与应用要求，理解体系与其他质量管理体系之间的关系， 了解质量管理体系内部审核的基本概</w:t>
            </w:r>
            <w:r w:rsidRPr="009C4B7D">
              <w:rPr>
                <w:rFonts w:ascii="宋体" w:eastAsia="宋体" w:hAnsi="宋体" w:hint="eastAsia"/>
                <w:sz w:val="21"/>
                <w:szCs w:val="21"/>
                <w:lang w:eastAsia="zh-CN"/>
              </w:rPr>
              <w:lastRenderedPageBreak/>
              <w:t>念与实施过程。</w:t>
            </w:r>
            <w:r w:rsidR="00E912FC">
              <w:rPr>
                <w:rFonts w:ascii="宋体" w:eastAsia="宋体" w:hAnsi="宋体" w:hint="eastAsia"/>
                <w:sz w:val="21"/>
                <w:szCs w:val="21"/>
                <w:lang w:eastAsia="zh-CN"/>
              </w:rPr>
              <w:t>了解卓越绩效模式</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难点：质量管理体系核心过程的基本内涵与应用要求</w:t>
            </w:r>
          </w:p>
        </w:tc>
        <w:tc>
          <w:tcPr>
            <w:tcW w:w="1198"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lastRenderedPageBreak/>
              <w:t>理论与案例教学</w:t>
            </w:r>
          </w:p>
        </w:tc>
        <w:tc>
          <w:tcPr>
            <w:tcW w:w="1091" w:type="dxa"/>
            <w:gridSpan w:val="3"/>
            <w:vAlign w:val="center"/>
          </w:tcPr>
          <w:p w:rsidR="009C4B7D" w:rsidRPr="009C4B7D" w:rsidRDefault="009C4B7D" w:rsidP="001A37A9">
            <w:pPr>
              <w:spacing w:after="0"/>
              <w:jc w:val="center"/>
              <w:rPr>
                <w:rFonts w:ascii="宋体" w:eastAsia="宋体" w:hAnsi="宋体"/>
                <w:sz w:val="21"/>
                <w:szCs w:val="21"/>
                <w:lang w:eastAsia="zh-CN"/>
              </w:rPr>
            </w:pPr>
          </w:p>
        </w:tc>
      </w:tr>
      <w:tr w:rsidR="009C4B7D" w:rsidRPr="002E27E1" w:rsidTr="00F90465">
        <w:trPr>
          <w:trHeight w:val="340"/>
          <w:jc w:val="center"/>
        </w:trPr>
        <w:tc>
          <w:tcPr>
            <w:tcW w:w="668" w:type="dxa"/>
            <w:vAlign w:val="center"/>
          </w:tcPr>
          <w:p w:rsidR="009C4B7D" w:rsidRPr="009C4B7D" w:rsidRDefault="00E30994" w:rsidP="00E30994">
            <w:pPr>
              <w:spacing w:after="0"/>
              <w:rPr>
                <w:rFonts w:ascii="宋体" w:eastAsia="宋体" w:hAnsi="宋体"/>
                <w:sz w:val="21"/>
                <w:szCs w:val="21"/>
                <w:lang w:eastAsia="zh-CN"/>
              </w:rPr>
            </w:pPr>
            <w:r>
              <w:rPr>
                <w:rFonts w:ascii="宋体" w:eastAsia="宋体" w:hAnsi="宋体"/>
                <w:sz w:val="21"/>
                <w:szCs w:val="21"/>
                <w:lang w:eastAsia="zh-CN"/>
              </w:rPr>
              <w:lastRenderedPageBreak/>
              <w:t>3</w:t>
            </w:r>
            <w:r w:rsidR="009C4B7D" w:rsidRPr="009C4B7D">
              <w:rPr>
                <w:rFonts w:ascii="宋体" w:eastAsia="宋体" w:hAnsi="宋体" w:hint="eastAsia"/>
                <w:sz w:val="21"/>
                <w:szCs w:val="21"/>
                <w:lang w:eastAsia="zh-CN"/>
              </w:rPr>
              <w:t>、</w:t>
            </w:r>
            <w:r>
              <w:rPr>
                <w:rFonts w:ascii="宋体" w:eastAsia="宋体" w:hAnsi="宋体"/>
                <w:sz w:val="21"/>
                <w:szCs w:val="21"/>
                <w:lang w:eastAsia="zh-CN"/>
              </w:rPr>
              <w:t>4</w:t>
            </w:r>
          </w:p>
        </w:tc>
        <w:tc>
          <w:tcPr>
            <w:tcW w:w="1729" w:type="dxa"/>
            <w:gridSpan w:val="3"/>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统计过程控制理论</w:t>
            </w:r>
          </w:p>
        </w:tc>
        <w:tc>
          <w:tcPr>
            <w:tcW w:w="623" w:type="dxa"/>
            <w:gridSpan w:val="2"/>
          </w:tcPr>
          <w:p w:rsidR="009C4B7D" w:rsidRPr="009C4B7D" w:rsidRDefault="0028432E" w:rsidP="007D1466">
            <w:pPr>
              <w:spacing w:after="0"/>
              <w:jc w:val="center"/>
              <w:rPr>
                <w:rFonts w:ascii="宋体" w:eastAsia="宋体" w:hAnsi="宋体"/>
                <w:sz w:val="21"/>
                <w:szCs w:val="21"/>
                <w:lang w:eastAsia="zh-CN"/>
              </w:rPr>
            </w:pPr>
            <w:r>
              <w:rPr>
                <w:rFonts w:ascii="宋体" w:eastAsia="宋体" w:hAnsi="宋体"/>
                <w:sz w:val="21"/>
                <w:szCs w:val="21"/>
                <w:lang w:eastAsia="zh-CN"/>
              </w:rPr>
              <w:t>8</w:t>
            </w:r>
          </w:p>
        </w:tc>
        <w:tc>
          <w:tcPr>
            <w:tcW w:w="4111" w:type="dxa"/>
            <w:gridSpan w:val="5"/>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重点：质量控制的数理统计学基础知识，质量波动理论及产生原因，熟练掌握控制原理、种类、设计及判断准则，掌握过程能力和过程能力指数的概念、计算、分析和评价。</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难点：质量控制的数理统计学基础，控制图原理，控制图的设计及判断准则。</w:t>
            </w:r>
          </w:p>
        </w:tc>
        <w:tc>
          <w:tcPr>
            <w:tcW w:w="1198"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理论与案例教学</w:t>
            </w:r>
          </w:p>
        </w:tc>
        <w:tc>
          <w:tcPr>
            <w:tcW w:w="1091" w:type="dxa"/>
            <w:gridSpan w:val="3"/>
            <w:vAlign w:val="center"/>
          </w:tcPr>
          <w:p w:rsidR="009C4B7D" w:rsidRPr="009C4B7D" w:rsidRDefault="009C4B7D" w:rsidP="001A37A9">
            <w:pPr>
              <w:spacing w:after="0"/>
              <w:jc w:val="center"/>
              <w:rPr>
                <w:rFonts w:ascii="宋体" w:eastAsia="宋体" w:hAnsi="宋体"/>
                <w:sz w:val="21"/>
                <w:szCs w:val="21"/>
                <w:lang w:eastAsia="zh-CN"/>
              </w:rPr>
            </w:pPr>
            <w:r w:rsidRPr="009C4B7D">
              <w:rPr>
                <w:rFonts w:ascii="宋体" w:eastAsia="宋体" w:hAnsi="宋体" w:hint="eastAsia"/>
                <w:sz w:val="21"/>
                <w:szCs w:val="21"/>
                <w:lang w:eastAsia="zh-CN"/>
              </w:rPr>
              <w:t>作业</w:t>
            </w:r>
          </w:p>
        </w:tc>
      </w:tr>
      <w:tr w:rsidR="009C4B7D" w:rsidRPr="002E27E1" w:rsidTr="00F90465">
        <w:trPr>
          <w:trHeight w:val="340"/>
          <w:jc w:val="center"/>
        </w:trPr>
        <w:tc>
          <w:tcPr>
            <w:tcW w:w="668" w:type="dxa"/>
            <w:vAlign w:val="center"/>
          </w:tcPr>
          <w:p w:rsidR="009C4B7D" w:rsidRPr="009C4B7D" w:rsidRDefault="007D6FD0" w:rsidP="007D6FD0">
            <w:pPr>
              <w:spacing w:after="0"/>
              <w:rPr>
                <w:rFonts w:ascii="宋体" w:eastAsia="宋体" w:hAnsi="宋体"/>
                <w:sz w:val="21"/>
                <w:szCs w:val="21"/>
                <w:lang w:eastAsia="zh-CN"/>
              </w:rPr>
            </w:pPr>
            <w:r>
              <w:rPr>
                <w:rFonts w:ascii="宋体" w:eastAsia="宋体" w:hAnsi="宋体"/>
                <w:sz w:val="21"/>
                <w:szCs w:val="21"/>
                <w:lang w:eastAsia="zh-CN"/>
              </w:rPr>
              <w:t>5</w:t>
            </w:r>
            <w:r w:rsidR="00BF048C">
              <w:rPr>
                <w:rFonts w:ascii="宋体" w:eastAsia="宋体" w:hAnsi="宋体" w:hint="eastAsia"/>
                <w:sz w:val="21"/>
                <w:szCs w:val="21"/>
                <w:lang w:eastAsia="zh-CN"/>
              </w:rPr>
              <w:t>、</w:t>
            </w:r>
            <w:r>
              <w:rPr>
                <w:rFonts w:ascii="宋体" w:eastAsia="宋体" w:hAnsi="宋体"/>
                <w:sz w:val="21"/>
                <w:szCs w:val="21"/>
                <w:lang w:eastAsia="zh-CN"/>
              </w:rPr>
              <w:t>6</w:t>
            </w:r>
            <w:r w:rsidR="00E92B24">
              <w:rPr>
                <w:rFonts w:ascii="宋体" w:eastAsia="宋体" w:hAnsi="宋体" w:hint="eastAsia"/>
                <w:sz w:val="21"/>
                <w:szCs w:val="21"/>
                <w:lang w:eastAsia="zh-CN"/>
              </w:rPr>
              <w:t>、7</w:t>
            </w:r>
          </w:p>
        </w:tc>
        <w:tc>
          <w:tcPr>
            <w:tcW w:w="1729" w:type="dxa"/>
            <w:gridSpan w:val="3"/>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统计质量控制方法</w:t>
            </w:r>
          </w:p>
        </w:tc>
        <w:tc>
          <w:tcPr>
            <w:tcW w:w="623" w:type="dxa"/>
            <w:gridSpan w:val="2"/>
          </w:tcPr>
          <w:p w:rsidR="009C4B7D" w:rsidRPr="009C4B7D" w:rsidRDefault="0028432E" w:rsidP="007D1466">
            <w:pPr>
              <w:spacing w:after="0"/>
              <w:jc w:val="center"/>
              <w:rPr>
                <w:rFonts w:ascii="宋体" w:eastAsia="宋体" w:hAnsi="宋体"/>
                <w:sz w:val="21"/>
                <w:szCs w:val="21"/>
                <w:lang w:eastAsia="zh-CN"/>
              </w:rPr>
            </w:pPr>
            <w:r>
              <w:rPr>
                <w:rFonts w:ascii="宋体" w:eastAsia="宋体" w:hAnsi="宋体"/>
                <w:sz w:val="21"/>
                <w:szCs w:val="21"/>
                <w:lang w:eastAsia="zh-CN"/>
              </w:rPr>
              <w:t>8</w:t>
            </w:r>
          </w:p>
        </w:tc>
        <w:tc>
          <w:tcPr>
            <w:tcW w:w="4111" w:type="dxa"/>
            <w:gridSpan w:val="5"/>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重点：统计质量控制的六种定量方法，并掌握统计质量控制的八种定性方法，熟悉质量管理新增的三大工具。</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难点：各种工具的使用场合。</w:t>
            </w:r>
          </w:p>
        </w:tc>
        <w:tc>
          <w:tcPr>
            <w:tcW w:w="1198" w:type="dxa"/>
            <w:gridSpan w:val="2"/>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理论与案例教学</w:t>
            </w:r>
          </w:p>
        </w:tc>
        <w:tc>
          <w:tcPr>
            <w:tcW w:w="1091" w:type="dxa"/>
            <w:gridSpan w:val="3"/>
            <w:vAlign w:val="center"/>
          </w:tcPr>
          <w:p w:rsidR="009C4B7D" w:rsidRPr="009C4B7D" w:rsidRDefault="009C4B7D" w:rsidP="001A37A9">
            <w:pPr>
              <w:spacing w:after="0"/>
              <w:jc w:val="center"/>
              <w:rPr>
                <w:rFonts w:ascii="宋体" w:eastAsia="宋体" w:hAnsi="宋体"/>
                <w:sz w:val="21"/>
                <w:szCs w:val="21"/>
                <w:lang w:eastAsia="zh-CN"/>
              </w:rPr>
            </w:pPr>
            <w:r w:rsidRPr="009C4B7D">
              <w:rPr>
                <w:rFonts w:ascii="宋体" w:eastAsia="宋体" w:hAnsi="宋体" w:hint="eastAsia"/>
                <w:sz w:val="21"/>
                <w:szCs w:val="21"/>
                <w:lang w:eastAsia="zh-CN"/>
              </w:rPr>
              <w:t>作业</w:t>
            </w:r>
          </w:p>
        </w:tc>
      </w:tr>
      <w:tr w:rsidR="009C4B7D" w:rsidRPr="002E27E1" w:rsidTr="00F90465">
        <w:trPr>
          <w:trHeight w:val="340"/>
          <w:jc w:val="center"/>
        </w:trPr>
        <w:tc>
          <w:tcPr>
            <w:tcW w:w="668" w:type="dxa"/>
            <w:tcBorders>
              <w:bottom w:val="single" w:sz="4" w:space="0" w:color="auto"/>
            </w:tcBorders>
            <w:vAlign w:val="center"/>
          </w:tcPr>
          <w:p w:rsidR="009C4B7D" w:rsidRPr="009C4B7D" w:rsidRDefault="0039288D" w:rsidP="00EE4912">
            <w:pPr>
              <w:spacing w:after="0"/>
              <w:rPr>
                <w:rFonts w:ascii="宋体" w:eastAsia="宋体" w:hAnsi="宋体"/>
                <w:sz w:val="21"/>
                <w:szCs w:val="21"/>
                <w:lang w:eastAsia="zh-CN"/>
              </w:rPr>
            </w:pPr>
            <w:r>
              <w:rPr>
                <w:rFonts w:ascii="宋体" w:eastAsia="宋体" w:hAnsi="宋体"/>
                <w:sz w:val="21"/>
                <w:szCs w:val="21"/>
                <w:lang w:eastAsia="zh-CN"/>
              </w:rPr>
              <w:t>8</w:t>
            </w:r>
          </w:p>
        </w:tc>
        <w:tc>
          <w:tcPr>
            <w:tcW w:w="1729" w:type="dxa"/>
            <w:gridSpan w:val="3"/>
            <w:tcBorders>
              <w:bottom w:val="single" w:sz="4" w:space="0" w:color="auto"/>
            </w:tcBorders>
            <w:vAlign w:val="center"/>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全面质量管理与六西格玛管理</w:t>
            </w:r>
          </w:p>
        </w:tc>
        <w:tc>
          <w:tcPr>
            <w:tcW w:w="623" w:type="dxa"/>
            <w:gridSpan w:val="2"/>
            <w:tcBorders>
              <w:bottom w:val="single" w:sz="4" w:space="0" w:color="auto"/>
            </w:tcBorders>
          </w:tcPr>
          <w:p w:rsidR="009C4B7D" w:rsidRPr="009C4B7D" w:rsidRDefault="00EE4912" w:rsidP="007D1466">
            <w:pPr>
              <w:spacing w:after="0"/>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5"/>
            <w:tcBorders>
              <w:bottom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重点：全面质量管理的概念和特点，掌握全面质量管理的基础性工作及构成要素；</w:t>
            </w:r>
            <w:proofErr w:type="gramStart"/>
            <w:r w:rsidRPr="009C4B7D">
              <w:rPr>
                <w:rFonts w:ascii="宋体" w:eastAsia="宋体" w:hAnsi="宋体" w:hint="eastAsia"/>
                <w:sz w:val="21"/>
                <w:szCs w:val="21"/>
                <w:lang w:eastAsia="zh-CN"/>
              </w:rPr>
              <w:t>熟悉六西格玛</w:t>
            </w:r>
            <w:proofErr w:type="gramEnd"/>
            <w:r w:rsidRPr="009C4B7D">
              <w:rPr>
                <w:rFonts w:ascii="宋体" w:eastAsia="宋体" w:hAnsi="宋体" w:hint="eastAsia"/>
                <w:sz w:val="21"/>
                <w:szCs w:val="21"/>
                <w:lang w:eastAsia="zh-CN"/>
              </w:rPr>
              <w:t>管理的原理和特点， DMAIC的流程及实施，理解六西格玛与ISO9000和全面质量管理的关系。</w:t>
            </w:r>
          </w:p>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难点：DMAIC的流程及实施，六西格玛与ISO9000和全面质量管理的关系。</w:t>
            </w:r>
          </w:p>
        </w:tc>
        <w:tc>
          <w:tcPr>
            <w:tcW w:w="1198" w:type="dxa"/>
            <w:gridSpan w:val="2"/>
            <w:tcBorders>
              <w:bottom w:val="single" w:sz="4" w:space="0" w:color="auto"/>
            </w:tcBorders>
          </w:tcPr>
          <w:p w:rsidR="009C4B7D" w:rsidRPr="009C4B7D" w:rsidRDefault="009C4B7D" w:rsidP="001A37A9">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理论与案例教学</w:t>
            </w:r>
          </w:p>
        </w:tc>
        <w:tc>
          <w:tcPr>
            <w:tcW w:w="1091" w:type="dxa"/>
            <w:gridSpan w:val="3"/>
            <w:tcBorders>
              <w:bottom w:val="single" w:sz="4" w:space="0" w:color="auto"/>
            </w:tcBorders>
            <w:vAlign w:val="center"/>
          </w:tcPr>
          <w:p w:rsidR="009C4B7D" w:rsidRPr="009C4B7D" w:rsidRDefault="009C4B7D" w:rsidP="001A37A9">
            <w:pPr>
              <w:spacing w:after="0"/>
              <w:jc w:val="center"/>
              <w:rPr>
                <w:rFonts w:ascii="宋体" w:eastAsia="宋体" w:hAnsi="宋体"/>
                <w:sz w:val="21"/>
                <w:szCs w:val="21"/>
                <w:lang w:eastAsia="zh-CN"/>
              </w:rPr>
            </w:pPr>
          </w:p>
        </w:tc>
      </w:tr>
      <w:tr w:rsidR="001F250F" w:rsidRPr="002E27E1" w:rsidTr="00F90465">
        <w:trPr>
          <w:trHeight w:val="340"/>
          <w:jc w:val="center"/>
        </w:trPr>
        <w:tc>
          <w:tcPr>
            <w:tcW w:w="668" w:type="dxa"/>
            <w:tcBorders>
              <w:bottom w:val="single" w:sz="4" w:space="0" w:color="auto"/>
            </w:tcBorders>
            <w:vAlign w:val="center"/>
          </w:tcPr>
          <w:p w:rsidR="001F250F" w:rsidRPr="009C4B7D" w:rsidRDefault="0039288D" w:rsidP="0039288D">
            <w:pPr>
              <w:spacing w:after="0"/>
              <w:rPr>
                <w:rFonts w:ascii="宋体" w:eastAsia="宋体" w:hAnsi="宋体"/>
                <w:sz w:val="21"/>
                <w:szCs w:val="21"/>
                <w:lang w:eastAsia="zh-CN"/>
              </w:rPr>
            </w:pPr>
            <w:r>
              <w:rPr>
                <w:rFonts w:ascii="宋体" w:eastAsia="宋体" w:hAnsi="宋体"/>
                <w:sz w:val="21"/>
                <w:szCs w:val="21"/>
                <w:lang w:eastAsia="zh-CN"/>
              </w:rPr>
              <w:t>9</w:t>
            </w:r>
            <w:r w:rsidR="00E912FC">
              <w:rPr>
                <w:rFonts w:ascii="宋体" w:eastAsia="宋体" w:hAnsi="宋体" w:hint="eastAsia"/>
                <w:sz w:val="21"/>
                <w:szCs w:val="21"/>
                <w:lang w:eastAsia="zh-CN"/>
              </w:rPr>
              <w:t>、</w:t>
            </w:r>
            <w:r>
              <w:rPr>
                <w:rFonts w:ascii="宋体" w:eastAsia="宋体" w:hAnsi="宋体"/>
                <w:sz w:val="21"/>
                <w:szCs w:val="21"/>
                <w:lang w:eastAsia="zh-CN"/>
              </w:rPr>
              <w:t>10</w:t>
            </w:r>
          </w:p>
        </w:tc>
        <w:tc>
          <w:tcPr>
            <w:tcW w:w="1729" w:type="dxa"/>
            <w:gridSpan w:val="3"/>
            <w:tcBorders>
              <w:bottom w:val="single" w:sz="4" w:space="0" w:color="auto"/>
            </w:tcBorders>
            <w:vAlign w:val="center"/>
          </w:tcPr>
          <w:p w:rsidR="001F250F" w:rsidRPr="009C4B7D" w:rsidRDefault="001F250F"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质量检验及抽样技术</w:t>
            </w:r>
          </w:p>
        </w:tc>
        <w:tc>
          <w:tcPr>
            <w:tcW w:w="623" w:type="dxa"/>
            <w:gridSpan w:val="2"/>
            <w:tcBorders>
              <w:bottom w:val="single" w:sz="4" w:space="0" w:color="auto"/>
            </w:tcBorders>
          </w:tcPr>
          <w:p w:rsidR="001F250F" w:rsidRPr="009C4B7D" w:rsidRDefault="00EE4912" w:rsidP="007D1466">
            <w:pPr>
              <w:spacing w:after="0"/>
              <w:jc w:val="center"/>
              <w:rPr>
                <w:rFonts w:ascii="宋体" w:eastAsia="宋体" w:hAnsi="宋体"/>
                <w:sz w:val="21"/>
                <w:szCs w:val="21"/>
                <w:lang w:eastAsia="zh-CN"/>
              </w:rPr>
            </w:pPr>
            <w:r>
              <w:rPr>
                <w:rFonts w:ascii="宋体" w:eastAsia="宋体" w:hAnsi="宋体"/>
                <w:sz w:val="21"/>
                <w:szCs w:val="21"/>
                <w:lang w:eastAsia="zh-CN"/>
              </w:rPr>
              <w:t>6</w:t>
            </w:r>
          </w:p>
        </w:tc>
        <w:tc>
          <w:tcPr>
            <w:tcW w:w="4111" w:type="dxa"/>
            <w:gridSpan w:val="5"/>
            <w:tcBorders>
              <w:bottom w:val="single" w:sz="4" w:space="0" w:color="auto"/>
            </w:tcBorders>
          </w:tcPr>
          <w:p w:rsidR="001F250F" w:rsidRPr="009C4B7D" w:rsidRDefault="001F250F"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重点：计数标准型一次抽样方案和计数调整型抽样方案的基本原理及计量标准型一次抽样方案的原理，学会应用抽样检验表确定抽样方案。</w:t>
            </w:r>
          </w:p>
          <w:p w:rsidR="001F250F" w:rsidRPr="009C4B7D" w:rsidRDefault="001F250F"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难点：抽样方案的转移规则。</w:t>
            </w:r>
          </w:p>
        </w:tc>
        <w:tc>
          <w:tcPr>
            <w:tcW w:w="1198" w:type="dxa"/>
            <w:gridSpan w:val="2"/>
            <w:tcBorders>
              <w:bottom w:val="single" w:sz="4" w:space="0" w:color="auto"/>
            </w:tcBorders>
          </w:tcPr>
          <w:p w:rsidR="001F250F" w:rsidRPr="009C4B7D" w:rsidRDefault="001F250F"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理论教学</w:t>
            </w:r>
          </w:p>
        </w:tc>
        <w:tc>
          <w:tcPr>
            <w:tcW w:w="1091" w:type="dxa"/>
            <w:gridSpan w:val="3"/>
            <w:tcBorders>
              <w:bottom w:val="single" w:sz="4" w:space="0" w:color="auto"/>
            </w:tcBorders>
            <w:vAlign w:val="center"/>
          </w:tcPr>
          <w:p w:rsidR="001F250F" w:rsidRPr="009C4B7D" w:rsidRDefault="00145DD2" w:rsidP="001F250F">
            <w:pPr>
              <w:spacing w:after="0"/>
              <w:jc w:val="center"/>
              <w:rPr>
                <w:rFonts w:ascii="宋体" w:eastAsia="宋体" w:hAnsi="宋体"/>
                <w:sz w:val="21"/>
                <w:szCs w:val="21"/>
                <w:lang w:eastAsia="zh-CN"/>
              </w:rPr>
            </w:pPr>
            <w:r w:rsidRPr="00145DD2">
              <w:rPr>
                <w:rFonts w:ascii="宋体" w:eastAsia="宋体" w:hAnsi="宋体" w:hint="eastAsia"/>
                <w:sz w:val="21"/>
                <w:szCs w:val="21"/>
                <w:lang w:eastAsia="zh-CN"/>
              </w:rPr>
              <w:t>作业</w:t>
            </w:r>
          </w:p>
        </w:tc>
      </w:tr>
      <w:tr w:rsidR="001F250F" w:rsidRPr="002E27E1" w:rsidTr="00F90465">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rsidR="001F250F" w:rsidRPr="009C4B7D" w:rsidRDefault="001F250F" w:rsidP="00EE4912">
            <w:pPr>
              <w:spacing w:after="0"/>
              <w:rPr>
                <w:rFonts w:ascii="宋体" w:eastAsia="宋体" w:hAnsi="宋体"/>
                <w:sz w:val="21"/>
                <w:szCs w:val="21"/>
                <w:lang w:eastAsia="zh-CN"/>
              </w:rPr>
            </w:pPr>
            <w:r w:rsidRPr="009C4B7D">
              <w:rPr>
                <w:rFonts w:ascii="宋体" w:eastAsia="宋体" w:hAnsi="宋体" w:hint="eastAsia"/>
                <w:sz w:val="21"/>
                <w:szCs w:val="21"/>
                <w:lang w:eastAsia="zh-CN"/>
              </w:rPr>
              <w:t>1</w:t>
            </w:r>
            <w:r w:rsidR="00EE4912">
              <w:rPr>
                <w:rFonts w:ascii="宋体" w:eastAsia="宋体" w:hAnsi="宋体"/>
                <w:sz w:val="21"/>
                <w:szCs w:val="21"/>
                <w:lang w:eastAsia="zh-CN"/>
              </w:rPr>
              <w:t>1</w:t>
            </w:r>
            <w:r w:rsidRPr="009C4B7D">
              <w:rPr>
                <w:rFonts w:ascii="宋体" w:eastAsia="宋体" w:hAnsi="宋体" w:hint="eastAsia"/>
                <w:sz w:val="21"/>
                <w:szCs w:val="21"/>
                <w:lang w:eastAsia="zh-CN"/>
              </w:rPr>
              <w:t>、1</w:t>
            </w:r>
            <w:r w:rsidR="00EE4912">
              <w:rPr>
                <w:rFonts w:ascii="宋体" w:eastAsia="宋体" w:hAnsi="宋体"/>
                <w:sz w:val="21"/>
                <w:szCs w:val="21"/>
                <w:lang w:eastAsia="zh-CN"/>
              </w:rPr>
              <w:t>2</w:t>
            </w:r>
          </w:p>
        </w:tc>
        <w:tc>
          <w:tcPr>
            <w:tcW w:w="1729" w:type="dxa"/>
            <w:gridSpan w:val="3"/>
            <w:tcBorders>
              <w:top w:val="single" w:sz="4" w:space="0" w:color="auto"/>
              <w:left w:val="single" w:sz="4" w:space="0" w:color="auto"/>
              <w:bottom w:val="single" w:sz="4" w:space="0" w:color="auto"/>
              <w:right w:val="single" w:sz="4" w:space="0" w:color="auto"/>
            </w:tcBorders>
            <w:vAlign w:val="center"/>
          </w:tcPr>
          <w:p w:rsidR="001F250F" w:rsidRPr="009C4B7D"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质量经济分析</w:t>
            </w:r>
          </w:p>
        </w:tc>
        <w:tc>
          <w:tcPr>
            <w:tcW w:w="623" w:type="dxa"/>
            <w:gridSpan w:val="2"/>
            <w:tcBorders>
              <w:top w:val="single" w:sz="4" w:space="0" w:color="auto"/>
              <w:left w:val="single" w:sz="4" w:space="0" w:color="auto"/>
              <w:bottom w:val="single" w:sz="4" w:space="0" w:color="auto"/>
              <w:right w:val="single" w:sz="4" w:space="0" w:color="auto"/>
            </w:tcBorders>
          </w:tcPr>
          <w:p w:rsidR="001F250F" w:rsidRPr="009C4B7D" w:rsidRDefault="0017361E" w:rsidP="007D1466">
            <w:pPr>
              <w:spacing w:after="0"/>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5"/>
            <w:tcBorders>
              <w:top w:val="single" w:sz="4" w:space="0" w:color="auto"/>
              <w:left w:val="single" w:sz="4" w:space="0" w:color="auto"/>
              <w:bottom w:val="single" w:sz="4" w:space="0" w:color="auto"/>
              <w:right w:val="single" w:sz="4" w:space="0" w:color="auto"/>
            </w:tcBorders>
          </w:tcPr>
          <w:p w:rsidR="001F250F"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重点：质量经济性与质量成本的概念、构成。质量成本分析的几种方法。质量经济分析的内涵。</w:t>
            </w:r>
          </w:p>
          <w:p w:rsidR="001F250F" w:rsidRPr="009C4B7D"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难点：质量成本分析中的趋势分析法、比较基数分析法、最佳质量成本</w:t>
            </w:r>
          </w:p>
        </w:tc>
        <w:tc>
          <w:tcPr>
            <w:tcW w:w="1198" w:type="dxa"/>
            <w:gridSpan w:val="2"/>
            <w:tcBorders>
              <w:top w:val="single" w:sz="4" w:space="0" w:color="auto"/>
              <w:left w:val="single" w:sz="4" w:space="0" w:color="auto"/>
              <w:bottom w:val="single" w:sz="4" w:space="0" w:color="auto"/>
              <w:right w:val="single" w:sz="4" w:space="0" w:color="auto"/>
            </w:tcBorders>
          </w:tcPr>
          <w:p w:rsidR="001F250F" w:rsidRPr="009C4B7D" w:rsidRDefault="00007C61"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理论教学</w:t>
            </w:r>
          </w:p>
        </w:tc>
        <w:tc>
          <w:tcPr>
            <w:tcW w:w="1091" w:type="dxa"/>
            <w:gridSpan w:val="3"/>
            <w:tcBorders>
              <w:top w:val="single" w:sz="4" w:space="0" w:color="auto"/>
              <w:left w:val="single" w:sz="4" w:space="0" w:color="auto"/>
              <w:bottom w:val="single" w:sz="4" w:space="0" w:color="auto"/>
              <w:right w:val="single" w:sz="4" w:space="0" w:color="auto"/>
            </w:tcBorders>
            <w:vAlign w:val="center"/>
          </w:tcPr>
          <w:p w:rsidR="001F250F" w:rsidRPr="009C4B7D" w:rsidRDefault="001F250F" w:rsidP="001F250F">
            <w:pPr>
              <w:spacing w:after="0"/>
              <w:jc w:val="center"/>
              <w:rPr>
                <w:rFonts w:ascii="宋体" w:eastAsia="宋体" w:hAnsi="宋体"/>
                <w:sz w:val="21"/>
                <w:szCs w:val="21"/>
                <w:lang w:eastAsia="zh-CN"/>
              </w:rPr>
            </w:pPr>
          </w:p>
        </w:tc>
      </w:tr>
      <w:tr w:rsidR="001F250F" w:rsidRPr="002E27E1" w:rsidTr="00F90465">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rsidR="001F250F" w:rsidRDefault="00AF561C" w:rsidP="001F250F">
            <w:pPr>
              <w:spacing w:after="0"/>
              <w:rPr>
                <w:rFonts w:ascii="宋体" w:eastAsia="宋体" w:hAnsi="宋体"/>
                <w:sz w:val="21"/>
                <w:szCs w:val="21"/>
                <w:lang w:eastAsia="zh-CN"/>
              </w:rPr>
            </w:pPr>
            <w:r>
              <w:rPr>
                <w:rFonts w:ascii="宋体" w:eastAsia="宋体" w:hAnsi="宋体"/>
                <w:sz w:val="21"/>
                <w:szCs w:val="21"/>
                <w:lang w:eastAsia="zh-CN"/>
              </w:rPr>
              <w:t>13</w:t>
            </w:r>
            <w:r>
              <w:rPr>
                <w:rFonts w:ascii="宋体" w:eastAsia="宋体" w:hAnsi="宋体" w:hint="eastAsia"/>
                <w:sz w:val="21"/>
                <w:szCs w:val="21"/>
                <w:lang w:eastAsia="zh-CN"/>
              </w:rPr>
              <w:t>、1</w:t>
            </w:r>
            <w:r>
              <w:rPr>
                <w:rFonts w:ascii="宋体" w:eastAsia="宋体" w:hAnsi="宋体"/>
                <w:sz w:val="21"/>
                <w:szCs w:val="21"/>
                <w:lang w:eastAsia="zh-CN"/>
              </w:rPr>
              <w:t>4</w:t>
            </w:r>
          </w:p>
        </w:tc>
        <w:tc>
          <w:tcPr>
            <w:tcW w:w="1729" w:type="dxa"/>
            <w:gridSpan w:val="3"/>
            <w:tcBorders>
              <w:top w:val="single" w:sz="4" w:space="0" w:color="auto"/>
              <w:left w:val="single" w:sz="4" w:space="0" w:color="auto"/>
              <w:bottom w:val="single" w:sz="4" w:space="0" w:color="auto"/>
              <w:right w:val="single" w:sz="4" w:space="0" w:color="auto"/>
            </w:tcBorders>
            <w:vAlign w:val="center"/>
          </w:tcPr>
          <w:p w:rsidR="001F250F"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服务质量</w:t>
            </w:r>
          </w:p>
        </w:tc>
        <w:tc>
          <w:tcPr>
            <w:tcW w:w="623" w:type="dxa"/>
            <w:gridSpan w:val="2"/>
            <w:tcBorders>
              <w:top w:val="single" w:sz="4" w:space="0" w:color="auto"/>
              <w:left w:val="single" w:sz="4" w:space="0" w:color="auto"/>
              <w:bottom w:val="single" w:sz="4" w:space="0" w:color="auto"/>
              <w:right w:val="single" w:sz="4" w:space="0" w:color="auto"/>
            </w:tcBorders>
          </w:tcPr>
          <w:p w:rsidR="001F250F" w:rsidRDefault="0017361E" w:rsidP="007D1466">
            <w:pPr>
              <w:spacing w:after="0"/>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5"/>
            <w:tcBorders>
              <w:top w:val="single" w:sz="4" w:space="0" w:color="auto"/>
              <w:left w:val="single" w:sz="4" w:space="0" w:color="auto"/>
              <w:bottom w:val="single" w:sz="4" w:space="0" w:color="auto"/>
              <w:right w:val="single" w:sz="4" w:space="0" w:color="auto"/>
            </w:tcBorders>
          </w:tcPr>
          <w:p w:rsidR="001F250F"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重点：服务质量的概念、顾客感知服务质量模型、服务质量差距模型，S</w:t>
            </w:r>
            <w:r>
              <w:rPr>
                <w:rFonts w:ascii="宋体" w:eastAsia="宋体" w:hAnsi="宋体"/>
                <w:sz w:val="21"/>
                <w:szCs w:val="21"/>
                <w:lang w:eastAsia="zh-CN"/>
              </w:rPr>
              <w:t>ERVQUAL</w:t>
            </w:r>
            <w:r>
              <w:rPr>
                <w:rFonts w:ascii="宋体" w:eastAsia="宋体" w:hAnsi="宋体" w:hint="eastAsia"/>
                <w:sz w:val="21"/>
                <w:szCs w:val="21"/>
                <w:lang w:eastAsia="zh-CN"/>
              </w:rPr>
              <w:t>量表。</w:t>
            </w:r>
          </w:p>
          <w:p w:rsidR="001F250F"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难点：服务质量的评分量化方法、顾客满意的I</w:t>
            </w:r>
            <w:r>
              <w:rPr>
                <w:rFonts w:ascii="宋体" w:eastAsia="宋体" w:hAnsi="宋体"/>
                <w:sz w:val="21"/>
                <w:szCs w:val="21"/>
                <w:lang w:eastAsia="zh-CN"/>
              </w:rPr>
              <w:t>PA</w:t>
            </w:r>
            <w:r>
              <w:rPr>
                <w:rFonts w:ascii="宋体" w:eastAsia="宋体" w:hAnsi="宋体" w:hint="eastAsia"/>
                <w:sz w:val="21"/>
                <w:szCs w:val="21"/>
                <w:lang w:eastAsia="zh-CN"/>
              </w:rPr>
              <w:t>分析模型</w:t>
            </w:r>
          </w:p>
        </w:tc>
        <w:tc>
          <w:tcPr>
            <w:tcW w:w="1198" w:type="dxa"/>
            <w:gridSpan w:val="2"/>
            <w:tcBorders>
              <w:top w:val="single" w:sz="4" w:space="0" w:color="auto"/>
              <w:left w:val="single" w:sz="4" w:space="0" w:color="auto"/>
              <w:bottom w:val="single" w:sz="4" w:space="0" w:color="auto"/>
              <w:right w:val="single" w:sz="4" w:space="0" w:color="auto"/>
            </w:tcBorders>
          </w:tcPr>
          <w:p w:rsidR="001F250F" w:rsidRPr="009C4B7D" w:rsidRDefault="00007C61"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理论教学</w:t>
            </w:r>
          </w:p>
        </w:tc>
        <w:tc>
          <w:tcPr>
            <w:tcW w:w="1091" w:type="dxa"/>
            <w:gridSpan w:val="3"/>
            <w:tcBorders>
              <w:top w:val="single" w:sz="4" w:space="0" w:color="auto"/>
              <w:left w:val="single" w:sz="4" w:space="0" w:color="auto"/>
              <w:bottom w:val="single" w:sz="4" w:space="0" w:color="auto"/>
              <w:right w:val="single" w:sz="4" w:space="0" w:color="auto"/>
            </w:tcBorders>
            <w:vAlign w:val="center"/>
          </w:tcPr>
          <w:p w:rsidR="001F250F" w:rsidRPr="009C4B7D" w:rsidRDefault="001F250F" w:rsidP="001F250F">
            <w:pPr>
              <w:spacing w:after="0"/>
              <w:jc w:val="center"/>
              <w:rPr>
                <w:rFonts w:ascii="宋体" w:eastAsia="宋体" w:hAnsi="宋体"/>
                <w:sz w:val="21"/>
                <w:szCs w:val="21"/>
                <w:lang w:eastAsia="zh-CN"/>
              </w:rPr>
            </w:pPr>
          </w:p>
        </w:tc>
      </w:tr>
      <w:tr w:rsidR="001F250F" w:rsidRPr="002E27E1" w:rsidTr="006301AE">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rsidR="001F250F" w:rsidRPr="009C4B7D" w:rsidRDefault="001F250F" w:rsidP="006301AE">
            <w:pPr>
              <w:spacing w:after="0"/>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8</w:t>
            </w:r>
          </w:p>
        </w:tc>
        <w:tc>
          <w:tcPr>
            <w:tcW w:w="1729" w:type="dxa"/>
            <w:gridSpan w:val="3"/>
            <w:tcBorders>
              <w:top w:val="single" w:sz="4" w:space="0" w:color="auto"/>
              <w:left w:val="single" w:sz="4" w:space="0" w:color="auto"/>
              <w:bottom w:val="single" w:sz="4" w:space="0" w:color="auto"/>
              <w:right w:val="single" w:sz="4" w:space="0" w:color="auto"/>
            </w:tcBorders>
            <w:vAlign w:val="center"/>
          </w:tcPr>
          <w:p w:rsidR="001F250F" w:rsidRPr="009C4B7D" w:rsidRDefault="001F250F" w:rsidP="006301AE">
            <w:pPr>
              <w:spacing w:after="0"/>
              <w:rPr>
                <w:rFonts w:ascii="宋体" w:eastAsia="宋体" w:hAnsi="宋体"/>
                <w:sz w:val="21"/>
                <w:szCs w:val="21"/>
                <w:lang w:eastAsia="zh-CN"/>
              </w:rPr>
            </w:pPr>
            <w:r w:rsidRPr="009C4B7D">
              <w:rPr>
                <w:rFonts w:ascii="宋体" w:eastAsia="宋体" w:hAnsi="宋体" w:hint="eastAsia"/>
                <w:sz w:val="21"/>
                <w:szCs w:val="21"/>
                <w:lang w:eastAsia="zh-CN"/>
              </w:rPr>
              <w:t>复习与答疑</w:t>
            </w:r>
          </w:p>
        </w:tc>
        <w:tc>
          <w:tcPr>
            <w:tcW w:w="623" w:type="dxa"/>
            <w:gridSpan w:val="2"/>
            <w:tcBorders>
              <w:top w:val="single" w:sz="4" w:space="0" w:color="auto"/>
              <w:left w:val="single" w:sz="4" w:space="0" w:color="auto"/>
              <w:bottom w:val="single" w:sz="4" w:space="0" w:color="auto"/>
              <w:right w:val="single" w:sz="4" w:space="0" w:color="auto"/>
            </w:tcBorders>
          </w:tcPr>
          <w:p w:rsidR="001F250F" w:rsidRPr="009C4B7D" w:rsidRDefault="001F250F" w:rsidP="007D1466">
            <w:pPr>
              <w:spacing w:after="0"/>
              <w:jc w:val="center"/>
              <w:rPr>
                <w:rFonts w:ascii="宋体" w:eastAsia="宋体" w:hAnsi="宋体"/>
                <w:sz w:val="21"/>
                <w:szCs w:val="21"/>
                <w:lang w:eastAsia="zh-CN"/>
              </w:rPr>
            </w:pPr>
            <w:r w:rsidRPr="009C4B7D">
              <w:rPr>
                <w:rFonts w:ascii="宋体" w:eastAsia="宋体" w:hAnsi="宋体" w:hint="eastAsia"/>
                <w:sz w:val="21"/>
                <w:szCs w:val="21"/>
                <w:lang w:eastAsia="zh-CN"/>
              </w:rPr>
              <w:t>2</w:t>
            </w:r>
          </w:p>
        </w:tc>
        <w:tc>
          <w:tcPr>
            <w:tcW w:w="4111" w:type="dxa"/>
            <w:gridSpan w:val="5"/>
            <w:tcBorders>
              <w:top w:val="single" w:sz="4" w:space="0" w:color="auto"/>
              <w:left w:val="single" w:sz="4" w:space="0" w:color="auto"/>
              <w:bottom w:val="single" w:sz="4" w:space="0" w:color="auto"/>
              <w:right w:val="single" w:sz="4" w:space="0" w:color="auto"/>
            </w:tcBorders>
          </w:tcPr>
          <w:p w:rsidR="001F250F" w:rsidRPr="009C4B7D" w:rsidRDefault="001F250F" w:rsidP="006301AE">
            <w:pPr>
              <w:spacing w:after="0"/>
              <w:rPr>
                <w:rFonts w:ascii="宋体" w:eastAsia="宋体" w:hAnsi="宋体"/>
                <w:sz w:val="21"/>
                <w:szCs w:val="21"/>
                <w:lang w:eastAsia="zh-CN"/>
              </w:rPr>
            </w:pPr>
          </w:p>
        </w:tc>
        <w:tc>
          <w:tcPr>
            <w:tcW w:w="1198" w:type="dxa"/>
            <w:gridSpan w:val="2"/>
            <w:tcBorders>
              <w:top w:val="single" w:sz="4" w:space="0" w:color="auto"/>
              <w:left w:val="single" w:sz="4" w:space="0" w:color="auto"/>
              <w:bottom w:val="single" w:sz="4" w:space="0" w:color="auto"/>
              <w:right w:val="single" w:sz="4" w:space="0" w:color="auto"/>
            </w:tcBorders>
          </w:tcPr>
          <w:p w:rsidR="001F250F" w:rsidRPr="009C4B7D" w:rsidRDefault="001F250F" w:rsidP="006301AE">
            <w:pPr>
              <w:spacing w:after="0"/>
              <w:rPr>
                <w:rFonts w:ascii="宋体" w:eastAsia="宋体" w:hAnsi="宋体"/>
                <w:sz w:val="21"/>
                <w:szCs w:val="21"/>
                <w:lang w:eastAsia="zh-CN"/>
              </w:rPr>
            </w:pPr>
          </w:p>
        </w:tc>
        <w:tc>
          <w:tcPr>
            <w:tcW w:w="1091" w:type="dxa"/>
            <w:gridSpan w:val="3"/>
            <w:tcBorders>
              <w:top w:val="single" w:sz="4" w:space="0" w:color="auto"/>
              <w:left w:val="single" w:sz="4" w:space="0" w:color="auto"/>
              <w:bottom w:val="single" w:sz="4" w:space="0" w:color="auto"/>
              <w:right w:val="single" w:sz="4" w:space="0" w:color="auto"/>
            </w:tcBorders>
            <w:vAlign w:val="center"/>
          </w:tcPr>
          <w:p w:rsidR="001F250F" w:rsidRPr="009C4B7D" w:rsidRDefault="001F250F" w:rsidP="006301AE">
            <w:pPr>
              <w:spacing w:after="0"/>
              <w:jc w:val="center"/>
              <w:rPr>
                <w:rFonts w:ascii="宋体" w:eastAsia="宋体" w:hAnsi="宋体"/>
                <w:sz w:val="21"/>
                <w:szCs w:val="21"/>
                <w:lang w:eastAsia="zh-CN"/>
              </w:rPr>
            </w:pPr>
          </w:p>
        </w:tc>
      </w:tr>
      <w:tr w:rsidR="001F250F" w:rsidRPr="002E27E1" w:rsidTr="00F90465">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rsidR="001F250F" w:rsidRPr="009C4B7D" w:rsidRDefault="001F250F" w:rsidP="001F250F">
            <w:pPr>
              <w:spacing w:after="0"/>
              <w:rPr>
                <w:rFonts w:ascii="宋体" w:eastAsia="宋体" w:hAnsi="宋体"/>
                <w:sz w:val="21"/>
                <w:szCs w:val="21"/>
                <w:lang w:eastAsia="zh-CN"/>
              </w:rPr>
            </w:pPr>
          </w:p>
        </w:tc>
        <w:tc>
          <w:tcPr>
            <w:tcW w:w="1729" w:type="dxa"/>
            <w:gridSpan w:val="3"/>
            <w:tcBorders>
              <w:top w:val="single" w:sz="4" w:space="0" w:color="auto"/>
              <w:left w:val="single" w:sz="4" w:space="0" w:color="auto"/>
              <w:bottom w:val="single" w:sz="4" w:space="0" w:color="auto"/>
              <w:right w:val="single" w:sz="4" w:space="0" w:color="auto"/>
            </w:tcBorders>
            <w:vAlign w:val="center"/>
          </w:tcPr>
          <w:p w:rsidR="001F250F" w:rsidRPr="009C4B7D" w:rsidRDefault="001F250F" w:rsidP="001F250F">
            <w:pPr>
              <w:spacing w:after="0"/>
              <w:rPr>
                <w:rFonts w:ascii="宋体" w:eastAsia="宋体" w:hAnsi="宋体"/>
                <w:sz w:val="21"/>
                <w:szCs w:val="21"/>
                <w:lang w:eastAsia="zh-CN"/>
              </w:rPr>
            </w:pPr>
          </w:p>
        </w:tc>
        <w:tc>
          <w:tcPr>
            <w:tcW w:w="623" w:type="dxa"/>
            <w:gridSpan w:val="2"/>
            <w:tcBorders>
              <w:top w:val="single" w:sz="4" w:space="0" w:color="auto"/>
              <w:left w:val="single" w:sz="4" w:space="0" w:color="auto"/>
              <w:bottom w:val="single" w:sz="4" w:space="0" w:color="auto"/>
              <w:right w:val="single" w:sz="4" w:space="0" w:color="auto"/>
            </w:tcBorders>
          </w:tcPr>
          <w:p w:rsidR="001F250F" w:rsidRPr="009C4B7D" w:rsidRDefault="001F250F" w:rsidP="001F250F">
            <w:pPr>
              <w:spacing w:after="0"/>
              <w:rPr>
                <w:rFonts w:ascii="宋体" w:eastAsia="宋体" w:hAnsi="宋体"/>
                <w:sz w:val="21"/>
                <w:szCs w:val="21"/>
                <w:lang w:eastAsia="zh-CN"/>
              </w:rPr>
            </w:pPr>
          </w:p>
        </w:tc>
        <w:tc>
          <w:tcPr>
            <w:tcW w:w="4111" w:type="dxa"/>
            <w:gridSpan w:val="5"/>
            <w:tcBorders>
              <w:top w:val="single" w:sz="4" w:space="0" w:color="auto"/>
              <w:left w:val="single" w:sz="4" w:space="0" w:color="auto"/>
              <w:bottom w:val="single" w:sz="4" w:space="0" w:color="auto"/>
              <w:right w:val="single" w:sz="4" w:space="0" w:color="auto"/>
            </w:tcBorders>
          </w:tcPr>
          <w:p w:rsidR="001F250F" w:rsidRPr="009C4B7D" w:rsidRDefault="001F250F" w:rsidP="001F250F">
            <w:pPr>
              <w:spacing w:after="0"/>
              <w:rPr>
                <w:rFonts w:ascii="宋体" w:eastAsia="宋体" w:hAnsi="宋体"/>
                <w:sz w:val="21"/>
                <w:szCs w:val="21"/>
                <w:lang w:eastAsia="zh-CN"/>
              </w:rPr>
            </w:pPr>
          </w:p>
        </w:tc>
        <w:tc>
          <w:tcPr>
            <w:tcW w:w="1198" w:type="dxa"/>
            <w:gridSpan w:val="2"/>
            <w:tcBorders>
              <w:top w:val="single" w:sz="4" w:space="0" w:color="auto"/>
              <w:left w:val="single" w:sz="4" w:space="0" w:color="auto"/>
              <w:bottom w:val="single" w:sz="4" w:space="0" w:color="auto"/>
              <w:right w:val="single" w:sz="4" w:space="0" w:color="auto"/>
            </w:tcBorders>
          </w:tcPr>
          <w:p w:rsidR="001F250F" w:rsidRPr="009C4B7D" w:rsidRDefault="001F250F" w:rsidP="001F250F">
            <w:pPr>
              <w:spacing w:after="0"/>
              <w:rPr>
                <w:rFonts w:ascii="宋体" w:eastAsia="宋体" w:hAnsi="宋体"/>
                <w:sz w:val="21"/>
                <w:szCs w:val="21"/>
                <w:lang w:eastAsia="zh-CN"/>
              </w:rPr>
            </w:pPr>
          </w:p>
        </w:tc>
        <w:tc>
          <w:tcPr>
            <w:tcW w:w="1091" w:type="dxa"/>
            <w:gridSpan w:val="3"/>
            <w:tcBorders>
              <w:top w:val="single" w:sz="4" w:space="0" w:color="auto"/>
              <w:left w:val="single" w:sz="4" w:space="0" w:color="auto"/>
              <w:bottom w:val="single" w:sz="4" w:space="0" w:color="auto"/>
              <w:right w:val="single" w:sz="4" w:space="0" w:color="auto"/>
            </w:tcBorders>
            <w:vAlign w:val="center"/>
          </w:tcPr>
          <w:p w:rsidR="001F250F" w:rsidRPr="009C4B7D" w:rsidRDefault="001F250F" w:rsidP="001F250F">
            <w:pPr>
              <w:spacing w:after="0"/>
              <w:jc w:val="center"/>
              <w:rPr>
                <w:rFonts w:ascii="宋体" w:eastAsia="宋体" w:hAnsi="宋体"/>
                <w:sz w:val="21"/>
                <w:szCs w:val="21"/>
                <w:lang w:eastAsia="zh-CN"/>
              </w:rPr>
            </w:pPr>
          </w:p>
        </w:tc>
      </w:tr>
      <w:tr w:rsidR="001F250F" w:rsidRPr="002E27E1" w:rsidTr="00F90465">
        <w:trPr>
          <w:trHeight w:val="340"/>
          <w:jc w:val="center"/>
        </w:trPr>
        <w:tc>
          <w:tcPr>
            <w:tcW w:w="2397" w:type="dxa"/>
            <w:gridSpan w:val="4"/>
            <w:tcBorders>
              <w:top w:val="single" w:sz="4" w:space="0" w:color="auto"/>
            </w:tcBorders>
            <w:vAlign w:val="center"/>
          </w:tcPr>
          <w:p w:rsidR="001F250F" w:rsidRPr="002E27E1" w:rsidRDefault="001F250F" w:rsidP="001F250F">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23" w:type="dxa"/>
            <w:gridSpan w:val="2"/>
            <w:tcBorders>
              <w:top w:val="single" w:sz="4" w:space="0" w:color="auto"/>
            </w:tcBorders>
            <w:vAlign w:val="center"/>
          </w:tcPr>
          <w:p w:rsidR="001F250F" w:rsidRPr="002E27E1" w:rsidRDefault="00AF561C" w:rsidP="001F250F">
            <w:pPr>
              <w:spacing w:after="0" w:line="0" w:lineRule="atLeast"/>
              <w:rPr>
                <w:rFonts w:ascii="宋体" w:eastAsia="宋体" w:hAnsi="宋体"/>
                <w:sz w:val="21"/>
                <w:szCs w:val="21"/>
                <w:lang w:eastAsia="zh-CN"/>
              </w:rPr>
            </w:pPr>
            <w:r>
              <w:rPr>
                <w:rFonts w:ascii="宋体" w:eastAsia="宋体" w:hAnsi="宋体"/>
                <w:sz w:val="21"/>
                <w:szCs w:val="21"/>
                <w:lang w:eastAsia="zh-CN"/>
              </w:rPr>
              <w:t>44</w:t>
            </w:r>
          </w:p>
        </w:tc>
        <w:tc>
          <w:tcPr>
            <w:tcW w:w="4111" w:type="dxa"/>
            <w:gridSpan w:val="5"/>
            <w:tcBorders>
              <w:top w:val="single" w:sz="4" w:space="0" w:color="auto"/>
            </w:tcBorders>
            <w:vAlign w:val="center"/>
          </w:tcPr>
          <w:p w:rsidR="001F250F" w:rsidRPr="002E27E1" w:rsidRDefault="001F250F" w:rsidP="001F250F">
            <w:pPr>
              <w:spacing w:after="0" w:line="0" w:lineRule="atLeast"/>
              <w:rPr>
                <w:rFonts w:ascii="宋体" w:eastAsia="宋体" w:hAnsi="宋体"/>
                <w:sz w:val="21"/>
                <w:szCs w:val="21"/>
              </w:rPr>
            </w:pPr>
          </w:p>
        </w:tc>
        <w:tc>
          <w:tcPr>
            <w:tcW w:w="1198" w:type="dxa"/>
            <w:gridSpan w:val="2"/>
            <w:tcBorders>
              <w:top w:val="single" w:sz="4" w:space="0" w:color="auto"/>
            </w:tcBorders>
            <w:vAlign w:val="center"/>
          </w:tcPr>
          <w:p w:rsidR="001F250F" w:rsidRPr="002E27E1" w:rsidRDefault="001F250F" w:rsidP="001F250F">
            <w:pPr>
              <w:spacing w:after="0" w:line="0" w:lineRule="atLeast"/>
              <w:rPr>
                <w:rFonts w:ascii="宋体" w:eastAsia="宋体" w:hAnsi="宋体"/>
                <w:sz w:val="21"/>
                <w:szCs w:val="21"/>
              </w:rPr>
            </w:pPr>
          </w:p>
        </w:tc>
        <w:tc>
          <w:tcPr>
            <w:tcW w:w="1091" w:type="dxa"/>
            <w:gridSpan w:val="3"/>
            <w:tcBorders>
              <w:top w:val="single" w:sz="4" w:space="0" w:color="auto"/>
            </w:tcBorders>
            <w:vAlign w:val="center"/>
          </w:tcPr>
          <w:p w:rsidR="001F250F" w:rsidRPr="002E27E1" w:rsidRDefault="001F250F" w:rsidP="001F250F">
            <w:pPr>
              <w:spacing w:after="0" w:line="0" w:lineRule="atLeast"/>
              <w:rPr>
                <w:rFonts w:ascii="宋体" w:eastAsia="宋体" w:hAnsi="宋体"/>
                <w:sz w:val="21"/>
                <w:szCs w:val="21"/>
              </w:rPr>
            </w:pPr>
          </w:p>
        </w:tc>
      </w:tr>
      <w:tr w:rsidR="001F250F" w:rsidTr="00F90465">
        <w:trPr>
          <w:gridAfter w:val="1"/>
          <w:wAfter w:w="8" w:type="dxa"/>
          <w:trHeight w:val="340"/>
          <w:jc w:val="center"/>
        </w:trPr>
        <w:tc>
          <w:tcPr>
            <w:tcW w:w="9412" w:type="dxa"/>
            <w:gridSpan w:val="15"/>
            <w:tcBorders>
              <w:top w:val="single" w:sz="4" w:space="0" w:color="auto"/>
              <w:left w:val="single" w:sz="4" w:space="0" w:color="auto"/>
              <w:bottom w:val="single" w:sz="4" w:space="0" w:color="auto"/>
              <w:right w:val="single" w:sz="4" w:space="0" w:color="auto"/>
            </w:tcBorders>
            <w:shd w:val="clear" w:color="auto" w:fill="C0C0C0"/>
            <w:vAlign w:val="center"/>
            <w:hideMark/>
          </w:tcPr>
          <w:p w:rsidR="001F250F" w:rsidRDefault="001F250F" w:rsidP="001F250F">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实践教学进程表</w:t>
            </w:r>
          </w:p>
        </w:tc>
      </w:tr>
      <w:tr w:rsidR="00EE4912" w:rsidTr="00F90465">
        <w:trPr>
          <w:gridAfter w:val="1"/>
          <w:wAfter w:w="8" w:type="dxa"/>
          <w:trHeight w:val="340"/>
          <w:jc w:val="center"/>
        </w:trPr>
        <w:tc>
          <w:tcPr>
            <w:tcW w:w="69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F250F" w:rsidRDefault="001F250F" w:rsidP="001F250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59"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F250F" w:rsidRDefault="001F250F" w:rsidP="001F250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7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F250F" w:rsidRDefault="001F250F" w:rsidP="001F250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3945"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F250F" w:rsidRDefault="001F250F" w:rsidP="001F250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26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F250F" w:rsidRDefault="001F250F" w:rsidP="001F250F">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项目类型（验证/综合/设计）</w:t>
            </w:r>
          </w:p>
        </w:tc>
        <w:tc>
          <w:tcPr>
            <w:tcW w:w="10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F250F" w:rsidRDefault="001F250F" w:rsidP="001F250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1F250F" w:rsidRDefault="001F250F" w:rsidP="001F250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r>
      <w:tr w:rsidR="00EE4912" w:rsidTr="00F73CFD">
        <w:trPr>
          <w:gridAfter w:val="1"/>
          <w:wAfter w:w="8" w:type="dxa"/>
          <w:trHeight w:val="340"/>
          <w:jc w:val="center"/>
        </w:trPr>
        <w:tc>
          <w:tcPr>
            <w:tcW w:w="699" w:type="dxa"/>
            <w:gridSpan w:val="2"/>
            <w:tcBorders>
              <w:top w:val="single" w:sz="4" w:space="0" w:color="auto"/>
              <w:left w:val="single" w:sz="4" w:space="0" w:color="auto"/>
              <w:bottom w:val="single" w:sz="4" w:space="0" w:color="auto"/>
              <w:right w:val="single" w:sz="4" w:space="0" w:color="auto"/>
            </w:tcBorders>
            <w:vAlign w:val="center"/>
          </w:tcPr>
          <w:p w:rsidR="001F250F" w:rsidRDefault="00E92B24" w:rsidP="001F250F">
            <w:pPr>
              <w:spacing w:after="0" w:line="0" w:lineRule="atLeast"/>
              <w:rPr>
                <w:rFonts w:ascii="宋体" w:eastAsia="宋体" w:hAnsi="宋体"/>
                <w:sz w:val="21"/>
                <w:szCs w:val="21"/>
                <w:lang w:eastAsia="zh-CN"/>
              </w:rPr>
            </w:pPr>
            <w:r>
              <w:rPr>
                <w:rFonts w:ascii="宋体" w:eastAsia="宋体" w:hAnsi="宋体"/>
                <w:sz w:val="21"/>
                <w:szCs w:val="21"/>
                <w:lang w:eastAsia="zh-CN"/>
              </w:rPr>
              <w:t>5</w:t>
            </w:r>
          </w:p>
        </w:tc>
        <w:tc>
          <w:tcPr>
            <w:tcW w:w="1759" w:type="dxa"/>
            <w:gridSpan w:val="3"/>
            <w:tcBorders>
              <w:top w:val="single" w:sz="4" w:space="0" w:color="auto"/>
              <w:left w:val="single" w:sz="4" w:space="0" w:color="auto"/>
              <w:bottom w:val="single" w:sz="4" w:space="0" w:color="auto"/>
              <w:right w:val="single" w:sz="4" w:space="0" w:color="auto"/>
            </w:tcBorders>
          </w:tcPr>
          <w:p w:rsidR="001F250F" w:rsidRPr="00F90465"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设计问卷，收集</w:t>
            </w:r>
            <w:r>
              <w:rPr>
                <w:rFonts w:ascii="宋体" w:eastAsia="宋体" w:hAnsi="宋体" w:hint="eastAsia"/>
                <w:sz w:val="21"/>
                <w:szCs w:val="21"/>
                <w:lang w:eastAsia="zh-CN"/>
              </w:rPr>
              <w:lastRenderedPageBreak/>
              <w:t>质量数据</w:t>
            </w:r>
          </w:p>
        </w:tc>
        <w:tc>
          <w:tcPr>
            <w:tcW w:w="675" w:type="dxa"/>
            <w:gridSpan w:val="2"/>
            <w:tcBorders>
              <w:top w:val="single" w:sz="4" w:space="0" w:color="auto"/>
              <w:left w:val="single" w:sz="4" w:space="0" w:color="auto"/>
              <w:bottom w:val="single" w:sz="4" w:space="0" w:color="auto"/>
              <w:right w:val="single" w:sz="4" w:space="0" w:color="auto"/>
            </w:tcBorders>
          </w:tcPr>
          <w:p w:rsidR="001F250F" w:rsidRPr="00F90465" w:rsidRDefault="001F250F" w:rsidP="007D1466">
            <w:pPr>
              <w:spacing w:after="0"/>
              <w:jc w:val="center"/>
              <w:rPr>
                <w:rFonts w:ascii="宋体" w:eastAsia="宋体" w:hAnsi="宋体"/>
                <w:sz w:val="21"/>
                <w:szCs w:val="21"/>
                <w:lang w:eastAsia="zh-CN"/>
              </w:rPr>
            </w:pPr>
            <w:r>
              <w:rPr>
                <w:rFonts w:ascii="宋体" w:eastAsia="宋体" w:hAnsi="宋体"/>
                <w:sz w:val="21"/>
                <w:szCs w:val="21"/>
                <w:lang w:eastAsia="zh-CN"/>
              </w:rPr>
              <w:lastRenderedPageBreak/>
              <w:t>2</w:t>
            </w:r>
          </w:p>
        </w:tc>
        <w:tc>
          <w:tcPr>
            <w:tcW w:w="3945" w:type="dxa"/>
            <w:gridSpan w:val="3"/>
            <w:tcBorders>
              <w:top w:val="single" w:sz="4" w:space="0" w:color="auto"/>
              <w:left w:val="single" w:sz="4" w:space="0" w:color="auto"/>
              <w:bottom w:val="single" w:sz="4" w:space="0" w:color="auto"/>
              <w:right w:val="single" w:sz="4" w:space="0" w:color="auto"/>
            </w:tcBorders>
          </w:tcPr>
          <w:p w:rsidR="001F250F" w:rsidRPr="00F90465" w:rsidRDefault="001F250F" w:rsidP="001F250F">
            <w:pPr>
              <w:spacing w:after="0"/>
              <w:rPr>
                <w:rFonts w:ascii="宋体" w:eastAsia="宋体" w:hAnsi="宋体"/>
                <w:sz w:val="21"/>
                <w:szCs w:val="21"/>
                <w:lang w:eastAsia="zh-CN"/>
              </w:rPr>
            </w:pPr>
            <w:r w:rsidRPr="00F90465">
              <w:rPr>
                <w:rFonts w:ascii="宋体" w:eastAsia="宋体" w:hAnsi="宋体" w:hint="eastAsia"/>
                <w:sz w:val="21"/>
                <w:szCs w:val="21"/>
                <w:lang w:eastAsia="zh-CN"/>
              </w:rPr>
              <w:t>重点：确定调研对象，相关理论的准备与</w:t>
            </w:r>
            <w:r w:rsidRPr="00F90465">
              <w:rPr>
                <w:rFonts w:ascii="宋体" w:eastAsia="宋体" w:hAnsi="宋体" w:hint="eastAsia"/>
                <w:sz w:val="21"/>
                <w:szCs w:val="21"/>
                <w:lang w:eastAsia="zh-CN"/>
              </w:rPr>
              <w:lastRenderedPageBreak/>
              <w:t>学习；难点：指标体系的设计</w:t>
            </w:r>
          </w:p>
        </w:tc>
        <w:tc>
          <w:tcPr>
            <w:tcW w:w="1262" w:type="dxa"/>
            <w:gridSpan w:val="4"/>
            <w:tcBorders>
              <w:top w:val="single" w:sz="4" w:space="0" w:color="auto"/>
              <w:left w:val="single" w:sz="4" w:space="0" w:color="auto"/>
              <w:bottom w:val="single" w:sz="4" w:space="0" w:color="auto"/>
              <w:right w:val="single" w:sz="4" w:space="0" w:color="auto"/>
            </w:tcBorders>
          </w:tcPr>
          <w:p w:rsidR="001F250F" w:rsidRPr="00F90465" w:rsidRDefault="001F250F" w:rsidP="00EE6C5C">
            <w:pPr>
              <w:spacing w:after="0"/>
              <w:jc w:val="center"/>
              <w:rPr>
                <w:rFonts w:ascii="宋体" w:eastAsia="宋体" w:hAnsi="宋体"/>
                <w:sz w:val="21"/>
                <w:szCs w:val="21"/>
                <w:lang w:eastAsia="zh-CN"/>
              </w:rPr>
            </w:pPr>
            <w:r w:rsidRPr="001F250F">
              <w:rPr>
                <w:rFonts w:ascii="宋体" w:eastAsia="宋体" w:hAnsi="宋体" w:hint="eastAsia"/>
                <w:sz w:val="21"/>
                <w:szCs w:val="21"/>
                <w:lang w:eastAsia="zh-CN"/>
              </w:rPr>
              <w:lastRenderedPageBreak/>
              <w:t>综合</w:t>
            </w:r>
          </w:p>
        </w:tc>
        <w:tc>
          <w:tcPr>
            <w:tcW w:w="1072" w:type="dxa"/>
            <w:tcBorders>
              <w:top w:val="single" w:sz="4" w:space="0" w:color="auto"/>
              <w:left w:val="single" w:sz="4" w:space="0" w:color="auto"/>
              <w:bottom w:val="single" w:sz="4" w:space="0" w:color="auto"/>
              <w:right w:val="single" w:sz="4" w:space="0" w:color="auto"/>
            </w:tcBorders>
          </w:tcPr>
          <w:p w:rsidR="001F250F" w:rsidRPr="00F90465" w:rsidRDefault="001F250F" w:rsidP="001F250F">
            <w:pPr>
              <w:spacing w:after="0"/>
              <w:rPr>
                <w:rFonts w:ascii="宋体" w:eastAsia="宋体" w:hAnsi="宋体"/>
                <w:sz w:val="21"/>
                <w:szCs w:val="21"/>
                <w:lang w:eastAsia="zh-CN"/>
              </w:rPr>
            </w:pPr>
            <w:r w:rsidRPr="00F90465">
              <w:rPr>
                <w:rFonts w:ascii="宋体" w:eastAsia="宋体" w:hAnsi="宋体" w:hint="eastAsia"/>
                <w:sz w:val="21"/>
                <w:szCs w:val="21"/>
                <w:lang w:eastAsia="zh-CN"/>
              </w:rPr>
              <w:t>面授与辅</w:t>
            </w:r>
            <w:r w:rsidRPr="00F90465">
              <w:rPr>
                <w:rFonts w:ascii="宋体" w:eastAsia="宋体" w:hAnsi="宋体" w:hint="eastAsia"/>
                <w:sz w:val="21"/>
                <w:szCs w:val="21"/>
                <w:lang w:eastAsia="zh-CN"/>
              </w:rPr>
              <w:lastRenderedPageBreak/>
              <w:t>导</w:t>
            </w:r>
          </w:p>
        </w:tc>
      </w:tr>
      <w:tr w:rsidR="001F250F" w:rsidTr="00F73CFD">
        <w:trPr>
          <w:gridAfter w:val="1"/>
          <w:wAfter w:w="8" w:type="dxa"/>
          <w:trHeight w:val="340"/>
          <w:jc w:val="center"/>
        </w:trPr>
        <w:tc>
          <w:tcPr>
            <w:tcW w:w="699" w:type="dxa"/>
            <w:gridSpan w:val="2"/>
            <w:tcBorders>
              <w:top w:val="single" w:sz="4" w:space="0" w:color="auto"/>
              <w:left w:val="single" w:sz="4" w:space="0" w:color="auto"/>
              <w:bottom w:val="single" w:sz="4" w:space="0" w:color="auto"/>
              <w:right w:val="single" w:sz="4" w:space="0" w:color="auto"/>
            </w:tcBorders>
            <w:vAlign w:val="center"/>
          </w:tcPr>
          <w:p w:rsidR="001F250F" w:rsidRDefault="00E92B24" w:rsidP="001F250F">
            <w:pPr>
              <w:spacing w:after="0" w:line="0" w:lineRule="atLeast"/>
              <w:rPr>
                <w:rFonts w:ascii="宋体" w:eastAsia="宋体" w:hAnsi="宋体"/>
                <w:sz w:val="21"/>
                <w:szCs w:val="21"/>
                <w:lang w:eastAsia="zh-CN"/>
              </w:rPr>
            </w:pPr>
            <w:r>
              <w:rPr>
                <w:rFonts w:ascii="宋体" w:eastAsia="宋体" w:hAnsi="宋体"/>
                <w:sz w:val="21"/>
                <w:szCs w:val="21"/>
                <w:lang w:eastAsia="zh-CN"/>
              </w:rPr>
              <w:lastRenderedPageBreak/>
              <w:t>7</w:t>
            </w:r>
          </w:p>
        </w:tc>
        <w:tc>
          <w:tcPr>
            <w:tcW w:w="1759" w:type="dxa"/>
            <w:gridSpan w:val="3"/>
            <w:tcBorders>
              <w:top w:val="single" w:sz="4" w:space="0" w:color="auto"/>
              <w:left w:val="single" w:sz="4" w:space="0" w:color="auto"/>
              <w:bottom w:val="single" w:sz="4" w:space="0" w:color="auto"/>
              <w:right w:val="single" w:sz="4" w:space="0" w:color="auto"/>
            </w:tcBorders>
            <w:vAlign w:val="center"/>
          </w:tcPr>
          <w:p w:rsidR="001F250F" w:rsidRPr="009C4B7D" w:rsidRDefault="001F250F"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质量管理（QC）小组活动及案例分析</w:t>
            </w:r>
          </w:p>
        </w:tc>
        <w:tc>
          <w:tcPr>
            <w:tcW w:w="675" w:type="dxa"/>
            <w:gridSpan w:val="2"/>
            <w:tcBorders>
              <w:top w:val="single" w:sz="4" w:space="0" w:color="auto"/>
              <w:left w:val="single" w:sz="4" w:space="0" w:color="auto"/>
              <w:bottom w:val="single" w:sz="4" w:space="0" w:color="auto"/>
              <w:right w:val="single" w:sz="4" w:space="0" w:color="auto"/>
            </w:tcBorders>
          </w:tcPr>
          <w:p w:rsidR="001F250F" w:rsidRPr="009C4B7D" w:rsidRDefault="001F250F" w:rsidP="007D1466">
            <w:pPr>
              <w:spacing w:after="0"/>
              <w:jc w:val="center"/>
              <w:rPr>
                <w:rFonts w:ascii="宋体" w:eastAsia="宋体" w:hAnsi="宋体"/>
                <w:sz w:val="21"/>
                <w:szCs w:val="21"/>
                <w:lang w:eastAsia="zh-CN"/>
              </w:rPr>
            </w:pPr>
            <w:r w:rsidRPr="009C4B7D">
              <w:rPr>
                <w:rFonts w:ascii="宋体" w:eastAsia="宋体" w:hAnsi="宋体"/>
                <w:sz w:val="21"/>
                <w:szCs w:val="21"/>
                <w:lang w:eastAsia="zh-CN"/>
              </w:rPr>
              <w:t>2</w:t>
            </w:r>
          </w:p>
        </w:tc>
        <w:tc>
          <w:tcPr>
            <w:tcW w:w="3945" w:type="dxa"/>
            <w:gridSpan w:val="3"/>
            <w:tcBorders>
              <w:top w:val="single" w:sz="4" w:space="0" w:color="auto"/>
              <w:left w:val="single" w:sz="4" w:space="0" w:color="auto"/>
              <w:bottom w:val="single" w:sz="4" w:space="0" w:color="auto"/>
              <w:right w:val="single" w:sz="4" w:space="0" w:color="auto"/>
            </w:tcBorders>
          </w:tcPr>
          <w:p w:rsidR="001F250F" w:rsidRPr="009C4B7D" w:rsidRDefault="001F250F"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QC小组活动开展与成果总结</w:t>
            </w:r>
          </w:p>
          <w:p w:rsidR="001F250F" w:rsidRPr="009C4B7D" w:rsidRDefault="001F250F"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理论与实际结合，灵活运用所学知识。</w:t>
            </w:r>
          </w:p>
        </w:tc>
        <w:tc>
          <w:tcPr>
            <w:tcW w:w="1262" w:type="dxa"/>
            <w:gridSpan w:val="4"/>
            <w:tcBorders>
              <w:top w:val="single" w:sz="4" w:space="0" w:color="auto"/>
              <w:left w:val="single" w:sz="4" w:space="0" w:color="auto"/>
              <w:bottom w:val="single" w:sz="4" w:space="0" w:color="auto"/>
              <w:right w:val="single" w:sz="4" w:space="0" w:color="auto"/>
            </w:tcBorders>
          </w:tcPr>
          <w:p w:rsidR="001F250F" w:rsidRPr="009C4B7D" w:rsidRDefault="001F250F" w:rsidP="00EE6C5C">
            <w:pPr>
              <w:spacing w:after="0"/>
              <w:jc w:val="center"/>
              <w:rPr>
                <w:rFonts w:ascii="宋体" w:eastAsia="宋体" w:hAnsi="宋体"/>
                <w:sz w:val="21"/>
                <w:szCs w:val="21"/>
                <w:lang w:eastAsia="zh-CN"/>
              </w:rPr>
            </w:pPr>
            <w:r w:rsidRPr="001F250F">
              <w:rPr>
                <w:rFonts w:ascii="宋体" w:eastAsia="宋体" w:hAnsi="宋体" w:hint="eastAsia"/>
                <w:sz w:val="21"/>
                <w:szCs w:val="21"/>
                <w:lang w:eastAsia="zh-CN"/>
              </w:rPr>
              <w:t>综合</w:t>
            </w:r>
          </w:p>
        </w:tc>
        <w:tc>
          <w:tcPr>
            <w:tcW w:w="1072" w:type="dxa"/>
            <w:tcBorders>
              <w:top w:val="single" w:sz="4" w:space="0" w:color="auto"/>
              <w:left w:val="single" w:sz="4" w:space="0" w:color="auto"/>
              <w:bottom w:val="single" w:sz="4" w:space="0" w:color="auto"/>
              <w:right w:val="single" w:sz="4" w:space="0" w:color="auto"/>
            </w:tcBorders>
          </w:tcPr>
          <w:p w:rsidR="001F250F" w:rsidRPr="009C4B7D" w:rsidRDefault="001F250F" w:rsidP="001F250F">
            <w:pPr>
              <w:spacing w:after="0"/>
              <w:rPr>
                <w:rFonts w:ascii="宋体" w:eastAsia="宋体" w:hAnsi="宋体"/>
                <w:sz w:val="21"/>
                <w:szCs w:val="21"/>
                <w:lang w:eastAsia="zh-CN"/>
              </w:rPr>
            </w:pPr>
            <w:r w:rsidRPr="009C4B7D">
              <w:rPr>
                <w:rFonts w:ascii="宋体" w:eastAsia="宋体" w:hAnsi="宋体" w:hint="eastAsia"/>
                <w:sz w:val="21"/>
                <w:szCs w:val="21"/>
                <w:lang w:eastAsia="zh-CN"/>
              </w:rPr>
              <w:t>案例教学，课堂讨论</w:t>
            </w:r>
          </w:p>
        </w:tc>
      </w:tr>
      <w:tr w:rsidR="001F250F" w:rsidTr="00F73CFD">
        <w:trPr>
          <w:gridAfter w:val="1"/>
          <w:wAfter w:w="8" w:type="dxa"/>
          <w:trHeight w:val="340"/>
          <w:jc w:val="center"/>
        </w:trPr>
        <w:tc>
          <w:tcPr>
            <w:tcW w:w="699" w:type="dxa"/>
            <w:gridSpan w:val="2"/>
            <w:tcBorders>
              <w:top w:val="single" w:sz="4" w:space="0" w:color="auto"/>
              <w:left w:val="single" w:sz="4" w:space="0" w:color="auto"/>
              <w:bottom w:val="single" w:sz="4" w:space="0" w:color="auto"/>
              <w:right w:val="single" w:sz="4" w:space="0" w:color="auto"/>
            </w:tcBorders>
            <w:vAlign w:val="center"/>
          </w:tcPr>
          <w:p w:rsidR="001F250F" w:rsidRDefault="001F250F" w:rsidP="00AF561C">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AF561C">
              <w:rPr>
                <w:rFonts w:ascii="宋体" w:eastAsia="宋体" w:hAnsi="宋体"/>
                <w:sz w:val="21"/>
                <w:szCs w:val="21"/>
                <w:lang w:eastAsia="zh-CN"/>
              </w:rPr>
              <w:t>5</w:t>
            </w:r>
            <w:r>
              <w:rPr>
                <w:rFonts w:ascii="宋体" w:eastAsia="宋体" w:hAnsi="宋体" w:hint="eastAsia"/>
                <w:sz w:val="21"/>
                <w:szCs w:val="21"/>
                <w:lang w:eastAsia="zh-CN"/>
              </w:rPr>
              <w:t>、1</w:t>
            </w:r>
            <w:r w:rsidR="00AF561C">
              <w:rPr>
                <w:rFonts w:ascii="宋体" w:eastAsia="宋体" w:hAnsi="宋体"/>
                <w:sz w:val="21"/>
                <w:szCs w:val="21"/>
                <w:lang w:eastAsia="zh-CN"/>
              </w:rPr>
              <w:t>6</w:t>
            </w:r>
          </w:p>
        </w:tc>
        <w:tc>
          <w:tcPr>
            <w:tcW w:w="1759" w:type="dxa"/>
            <w:gridSpan w:val="3"/>
            <w:tcBorders>
              <w:top w:val="single" w:sz="4" w:space="0" w:color="auto"/>
              <w:left w:val="single" w:sz="4" w:space="0" w:color="auto"/>
              <w:bottom w:val="single" w:sz="4" w:space="0" w:color="auto"/>
              <w:right w:val="single" w:sz="4" w:space="0" w:color="auto"/>
            </w:tcBorders>
          </w:tcPr>
          <w:p w:rsidR="001F250F"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质量数据</w:t>
            </w:r>
            <w:r w:rsidRPr="00F90465">
              <w:rPr>
                <w:rFonts w:ascii="宋体" w:eastAsia="宋体" w:hAnsi="宋体" w:hint="eastAsia"/>
                <w:sz w:val="21"/>
                <w:szCs w:val="21"/>
                <w:lang w:eastAsia="zh-CN"/>
              </w:rPr>
              <w:t>统计及分析</w:t>
            </w:r>
          </w:p>
        </w:tc>
        <w:tc>
          <w:tcPr>
            <w:tcW w:w="675" w:type="dxa"/>
            <w:gridSpan w:val="2"/>
            <w:tcBorders>
              <w:top w:val="single" w:sz="4" w:space="0" w:color="auto"/>
              <w:left w:val="single" w:sz="4" w:space="0" w:color="auto"/>
              <w:bottom w:val="single" w:sz="4" w:space="0" w:color="auto"/>
              <w:right w:val="single" w:sz="4" w:space="0" w:color="auto"/>
            </w:tcBorders>
          </w:tcPr>
          <w:p w:rsidR="001F250F" w:rsidRDefault="001F250F" w:rsidP="007D1466">
            <w:pPr>
              <w:spacing w:after="0"/>
              <w:jc w:val="center"/>
              <w:rPr>
                <w:rFonts w:ascii="宋体" w:eastAsia="宋体" w:hAnsi="宋体"/>
                <w:sz w:val="21"/>
                <w:szCs w:val="21"/>
                <w:lang w:eastAsia="zh-CN"/>
              </w:rPr>
            </w:pPr>
            <w:r>
              <w:rPr>
                <w:rFonts w:ascii="宋体" w:eastAsia="宋体" w:hAnsi="宋体"/>
                <w:sz w:val="21"/>
                <w:szCs w:val="21"/>
                <w:lang w:eastAsia="zh-CN"/>
              </w:rPr>
              <w:t>4</w:t>
            </w:r>
          </w:p>
        </w:tc>
        <w:tc>
          <w:tcPr>
            <w:tcW w:w="3945" w:type="dxa"/>
            <w:gridSpan w:val="3"/>
            <w:tcBorders>
              <w:top w:val="single" w:sz="4" w:space="0" w:color="auto"/>
              <w:left w:val="single" w:sz="4" w:space="0" w:color="auto"/>
              <w:bottom w:val="single" w:sz="4" w:space="0" w:color="auto"/>
              <w:right w:val="single" w:sz="4" w:space="0" w:color="auto"/>
            </w:tcBorders>
          </w:tcPr>
          <w:p w:rsidR="001F250F" w:rsidRPr="00F90465" w:rsidRDefault="001F250F" w:rsidP="001F250F">
            <w:pPr>
              <w:spacing w:after="0"/>
              <w:rPr>
                <w:rFonts w:ascii="宋体" w:eastAsia="宋体" w:hAnsi="宋体"/>
                <w:sz w:val="21"/>
                <w:szCs w:val="21"/>
                <w:lang w:eastAsia="zh-CN"/>
              </w:rPr>
            </w:pPr>
            <w:r w:rsidRPr="00F90465">
              <w:rPr>
                <w:rFonts w:ascii="宋体" w:eastAsia="宋体" w:hAnsi="宋体" w:hint="eastAsia"/>
                <w:sz w:val="21"/>
                <w:szCs w:val="21"/>
                <w:lang w:eastAsia="zh-CN"/>
              </w:rPr>
              <w:t>重点：</w:t>
            </w:r>
            <w:r>
              <w:rPr>
                <w:rFonts w:ascii="宋体" w:eastAsia="宋体" w:hAnsi="宋体" w:hint="eastAsia"/>
                <w:sz w:val="21"/>
                <w:szCs w:val="21"/>
                <w:lang w:eastAsia="zh-CN"/>
              </w:rPr>
              <w:t>针对前期收集的质量数据，统计分析</w:t>
            </w:r>
          </w:p>
          <w:p w:rsidR="001F250F" w:rsidRPr="00F90465" w:rsidRDefault="001F250F" w:rsidP="001F250F">
            <w:pPr>
              <w:spacing w:after="0"/>
              <w:rPr>
                <w:rFonts w:ascii="宋体" w:eastAsia="宋体" w:hAnsi="宋体"/>
                <w:sz w:val="21"/>
                <w:szCs w:val="21"/>
                <w:lang w:eastAsia="zh-CN"/>
              </w:rPr>
            </w:pPr>
            <w:r w:rsidRPr="00F90465">
              <w:rPr>
                <w:rFonts w:ascii="宋体" w:eastAsia="宋体" w:hAnsi="宋体" w:hint="eastAsia"/>
                <w:sz w:val="21"/>
                <w:szCs w:val="21"/>
                <w:lang w:eastAsia="zh-CN"/>
              </w:rPr>
              <w:t>难点：</w:t>
            </w:r>
            <w:r>
              <w:rPr>
                <w:rFonts w:ascii="宋体" w:eastAsia="宋体" w:hAnsi="宋体" w:hint="eastAsia"/>
                <w:sz w:val="21"/>
                <w:szCs w:val="21"/>
                <w:lang w:eastAsia="zh-CN"/>
              </w:rPr>
              <w:t>数据</w:t>
            </w:r>
            <w:r w:rsidRPr="00F90465">
              <w:rPr>
                <w:rFonts w:ascii="宋体" w:eastAsia="宋体" w:hAnsi="宋体" w:hint="eastAsia"/>
                <w:sz w:val="21"/>
                <w:szCs w:val="21"/>
                <w:lang w:eastAsia="zh-CN"/>
              </w:rPr>
              <w:t>分析</w:t>
            </w:r>
            <w:r>
              <w:rPr>
                <w:rFonts w:ascii="宋体" w:eastAsia="宋体" w:hAnsi="宋体" w:hint="eastAsia"/>
                <w:sz w:val="21"/>
                <w:szCs w:val="21"/>
                <w:lang w:eastAsia="zh-CN"/>
              </w:rPr>
              <w:t>与质量工具的应用</w:t>
            </w:r>
          </w:p>
        </w:tc>
        <w:tc>
          <w:tcPr>
            <w:tcW w:w="1262" w:type="dxa"/>
            <w:gridSpan w:val="4"/>
            <w:tcBorders>
              <w:top w:val="single" w:sz="4" w:space="0" w:color="auto"/>
              <w:left w:val="single" w:sz="4" w:space="0" w:color="auto"/>
              <w:bottom w:val="single" w:sz="4" w:space="0" w:color="auto"/>
              <w:right w:val="single" w:sz="4" w:space="0" w:color="auto"/>
            </w:tcBorders>
          </w:tcPr>
          <w:p w:rsidR="001F250F" w:rsidRPr="00F90465" w:rsidRDefault="001F250F" w:rsidP="00EE6C5C">
            <w:pPr>
              <w:spacing w:after="0"/>
              <w:jc w:val="center"/>
              <w:rPr>
                <w:rFonts w:ascii="宋体" w:eastAsia="宋体" w:hAnsi="宋体"/>
                <w:sz w:val="21"/>
                <w:szCs w:val="21"/>
                <w:lang w:eastAsia="zh-CN"/>
              </w:rPr>
            </w:pPr>
            <w:r w:rsidRPr="001F250F">
              <w:rPr>
                <w:rFonts w:ascii="宋体" w:eastAsia="宋体" w:hAnsi="宋体" w:hint="eastAsia"/>
                <w:sz w:val="21"/>
                <w:szCs w:val="21"/>
                <w:lang w:eastAsia="zh-CN"/>
              </w:rPr>
              <w:t>综合</w:t>
            </w:r>
          </w:p>
        </w:tc>
        <w:tc>
          <w:tcPr>
            <w:tcW w:w="1072" w:type="dxa"/>
            <w:tcBorders>
              <w:top w:val="single" w:sz="4" w:space="0" w:color="auto"/>
              <w:left w:val="single" w:sz="4" w:space="0" w:color="auto"/>
              <w:bottom w:val="single" w:sz="4" w:space="0" w:color="auto"/>
              <w:right w:val="single" w:sz="4" w:space="0" w:color="auto"/>
            </w:tcBorders>
          </w:tcPr>
          <w:p w:rsidR="001F250F" w:rsidRPr="00F90465" w:rsidRDefault="001F250F" w:rsidP="001F250F">
            <w:pPr>
              <w:spacing w:after="0"/>
              <w:rPr>
                <w:rFonts w:ascii="宋体" w:eastAsia="宋体" w:hAnsi="宋体"/>
                <w:sz w:val="21"/>
                <w:szCs w:val="21"/>
                <w:lang w:eastAsia="zh-CN"/>
              </w:rPr>
            </w:pPr>
            <w:r w:rsidRPr="00C42955">
              <w:rPr>
                <w:rFonts w:ascii="宋体" w:eastAsia="宋体" w:hAnsi="宋体" w:hint="eastAsia"/>
                <w:sz w:val="21"/>
                <w:szCs w:val="21"/>
                <w:lang w:eastAsia="zh-CN"/>
              </w:rPr>
              <w:t>面授与辅导</w:t>
            </w:r>
          </w:p>
        </w:tc>
      </w:tr>
      <w:tr w:rsidR="001F250F" w:rsidTr="002B7C78">
        <w:trPr>
          <w:gridAfter w:val="1"/>
          <w:wAfter w:w="8" w:type="dxa"/>
          <w:trHeight w:val="340"/>
          <w:jc w:val="center"/>
        </w:trPr>
        <w:tc>
          <w:tcPr>
            <w:tcW w:w="699" w:type="dxa"/>
            <w:gridSpan w:val="2"/>
            <w:tcBorders>
              <w:top w:val="single" w:sz="4" w:space="0" w:color="auto"/>
              <w:left w:val="single" w:sz="4" w:space="0" w:color="auto"/>
              <w:bottom w:val="single" w:sz="4" w:space="0" w:color="auto"/>
              <w:right w:val="single" w:sz="4" w:space="0" w:color="auto"/>
            </w:tcBorders>
            <w:vAlign w:val="center"/>
          </w:tcPr>
          <w:p w:rsidR="001F250F" w:rsidRDefault="001F250F" w:rsidP="001F250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7</w:t>
            </w:r>
          </w:p>
        </w:tc>
        <w:tc>
          <w:tcPr>
            <w:tcW w:w="1759" w:type="dxa"/>
            <w:gridSpan w:val="3"/>
            <w:tcBorders>
              <w:top w:val="single" w:sz="4" w:space="0" w:color="auto"/>
              <w:left w:val="single" w:sz="4" w:space="0" w:color="auto"/>
              <w:bottom w:val="single" w:sz="4" w:space="0" w:color="auto"/>
              <w:right w:val="single" w:sz="4" w:space="0" w:color="auto"/>
            </w:tcBorders>
          </w:tcPr>
          <w:p w:rsidR="001F250F"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小组展示</w:t>
            </w:r>
          </w:p>
        </w:tc>
        <w:tc>
          <w:tcPr>
            <w:tcW w:w="675" w:type="dxa"/>
            <w:gridSpan w:val="2"/>
            <w:tcBorders>
              <w:top w:val="single" w:sz="4" w:space="0" w:color="auto"/>
              <w:left w:val="single" w:sz="4" w:space="0" w:color="auto"/>
              <w:bottom w:val="single" w:sz="4" w:space="0" w:color="auto"/>
              <w:right w:val="single" w:sz="4" w:space="0" w:color="auto"/>
            </w:tcBorders>
          </w:tcPr>
          <w:p w:rsidR="001F250F" w:rsidRDefault="001F250F" w:rsidP="007D1466">
            <w:pPr>
              <w:spacing w:after="0"/>
              <w:jc w:val="center"/>
              <w:rPr>
                <w:rFonts w:ascii="宋体" w:eastAsia="宋体" w:hAnsi="宋体"/>
                <w:sz w:val="21"/>
                <w:szCs w:val="21"/>
                <w:lang w:eastAsia="zh-CN"/>
              </w:rPr>
            </w:pPr>
            <w:r>
              <w:rPr>
                <w:rFonts w:ascii="宋体" w:eastAsia="宋体" w:hAnsi="宋体" w:hint="eastAsia"/>
                <w:sz w:val="21"/>
                <w:szCs w:val="21"/>
                <w:lang w:eastAsia="zh-CN"/>
              </w:rPr>
              <w:t>2</w:t>
            </w:r>
          </w:p>
        </w:tc>
        <w:tc>
          <w:tcPr>
            <w:tcW w:w="3945" w:type="dxa"/>
            <w:gridSpan w:val="3"/>
            <w:tcBorders>
              <w:top w:val="single" w:sz="4" w:space="0" w:color="auto"/>
              <w:left w:val="single" w:sz="4" w:space="0" w:color="auto"/>
              <w:bottom w:val="single" w:sz="4" w:space="0" w:color="auto"/>
              <w:right w:val="single" w:sz="4" w:space="0" w:color="auto"/>
            </w:tcBorders>
          </w:tcPr>
          <w:p w:rsidR="001F250F"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重点：展示本学期在质量管理课程中调研的成果</w:t>
            </w:r>
          </w:p>
          <w:p w:rsidR="001F250F" w:rsidRPr="00F90465" w:rsidRDefault="001F250F" w:rsidP="001F250F">
            <w:pPr>
              <w:spacing w:after="0"/>
              <w:rPr>
                <w:rFonts w:ascii="宋体" w:eastAsia="宋体" w:hAnsi="宋体"/>
                <w:sz w:val="21"/>
                <w:szCs w:val="21"/>
                <w:lang w:eastAsia="zh-CN"/>
              </w:rPr>
            </w:pPr>
            <w:r>
              <w:rPr>
                <w:rFonts w:ascii="宋体" w:eastAsia="宋体" w:hAnsi="宋体" w:hint="eastAsia"/>
                <w:sz w:val="21"/>
                <w:szCs w:val="21"/>
                <w:lang w:eastAsia="zh-CN"/>
              </w:rPr>
              <w:t>难点：分析质量</w:t>
            </w:r>
          </w:p>
        </w:tc>
        <w:tc>
          <w:tcPr>
            <w:tcW w:w="1262" w:type="dxa"/>
            <w:gridSpan w:val="4"/>
            <w:tcBorders>
              <w:top w:val="single" w:sz="4" w:space="0" w:color="auto"/>
              <w:left w:val="single" w:sz="4" w:space="0" w:color="auto"/>
              <w:bottom w:val="single" w:sz="4" w:space="0" w:color="auto"/>
              <w:right w:val="single" w:sz="4" w:space="0" w:color="auto"/>
            </w:tcBorders>
          </w:tcPr>
          <w:p w:rsidR="001F250F" w:rsidRPr="00F90465" w:rsidRDefault="001F250F" w:rsidP="00EE6C5C">
            <w:pPr>
              <w:spacing w:after="0"/>
              <w:jc w:val="center"/>
              <w:rPr>
                <w:rFonts w:ascii="宋体" w:eastAsia="宋体" w:hAnsi="宋体"/>
                <w:sz w:val="21"/>
                <w:szCs w:val="21"/>
                <w:lang w:eastAsia="zh-CN"/>
              </w:rPr>
            </w:pPr>
            <w:r w:rsidRPr="001F250F">
              <w:rPr>
                <w:rFonts w:ascii="宋体" w:eastAsia="宋体" w:hAnsi="宋体" w:hint="eastAsia"/>
                <w:sz w:val="21"/>
                <w:szCs w:val="21"/>
                <w:lang w:eastAsia="zh-CN"/>
              </w:rPr>
              <w:t>综合</w:t>
            </w:r>
          </w:p>
        </w:tc>
        <w:tc>
          <w:tcPr>
            <w:tcW w:w="1072" w:type="dxa"/>
            <w:tcBorders>
              <w:top w:val="single" w:sz="4" w:space="0" w:color="auto"/>
              <w:left w:val="single" w:sz="4" w:space="0" w:color="auto"/>
              <w:bottom w:val="single" w:sz="4" w:space="0" w:color="auto"/>
              <w:right w:val="single" w:sz="4" w:space="0" w:color="auto"/>
            </w:tcBorders>
            <w:vAlign w:val="center"/>
          </w:tcPr>
          <w:p w:rsidR="001F250F" w:rsidRDefault="001F250F" w:rsidP="001F250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学生P</w:t>
            </w:r>
            <w:r>
              <w:rPr>
                <w:rFonts w:ascii="宋体" w:eastAsia="宋体" w:hAnsi="宋体"/>
                <w:sz w:val="21"/>
                <w:szCs w:val="21"/>
                <w:lang w:eastAsia="zh-CN"/>
              </w:rPr>
              <w:t>PT</w:t>
            </w:r>
            <w:r>
              <w:rPr>
                <w:rFonts w:ascii="宋体" w:eastAsia="宋体" w:hAnsi="宋体" w:hint="eastAsia"/>
                <w:sz w:val="21"/>
                <w:szCs w:val="21"/>
                <w:lang w:eastAsia="zh-CN"/>
              </w:rPr>
              <w:t>演示</w:t>
            </w:r>
          </w:p>
        </w:tc>
      </w:tr>
      <w:tr w:rsidR="001F250F" w:rsidTr="00AD1060">
        <w:trPr>
          <w:gridAfter w:val="1"/>
          <w:wAfter w:w="8" w:type="dxa"/>
          <w:trHeight w:val="340"/>
          <w:jc w:val="center"/>
        </w:trPr>
        <w:tc>
          <w:tcPr>
            <w:tcW w:w="2458" w:type="dxa"/>
            <w:gridSpan w:val="5"/>
            <w:tcBorders>
              <w:top w:val="single" w:sz="4" w:space="0" w:color="auto"/>
              <w:left w:val="single" w:sz="4" w:space="0" w:color="auto"/>
              <w:bottom w:val="single" w:sz="4" w:space="0" w:color="auto"/>
              <w:right w:val="single" w:sz="4" w:space="0" w:color="auto"/>
            </w:tcBorders>
            <w:vAlign w:val="center"/>
          </w:tcPr>
          <w:p w:rsidR="001F250F" w:rsidRDefault="001F250F" w:rsidP="001F250F">
            <w:pPr>
              <w:spacing w:after="0"/>
              <w:jc w:val="center"/>
              <w:rPr>
                <w:rFonts w:ascii="宋体" w:eastAsia="宋体" w:hAnsi="宋体"/>
                <w:sz w:val="21"/>
                <w:szCs w:val="21"/>
                <w:lang w:eastAsia="zh-CN"/>
              </w:rPr>
            </w:pPr>
            <w:r>
              <w:rPr>
                <w:rFonts w:ascii="宋体" w:eastAsia="宋体" w:hAnsi="宋体" w:hint="eastAsia"/>
                <w:sz w:val="21"/>
                <w:szCs w:val="21"/>
                <w:lang w:eastAsia="zh-CN"/>
              </w:rPr>
              <w:t>合计</w:t>
            </w:r>
          </w:p>
        </w:tc>
        <w:tc>
          <w:tcPr>
            <w:tcW w:w="675" w:type="dxa"/>
            <w:gridSpan w:val="2"/>
            <w:tcBorders>
              <w:top w:val="single" w:sz="4" w:space="0" w:color="auto"/>
              <w:left w:val="single" w:sz="4" w:space="0" w:color="auto"/>
              <w:bottom w:val="single" w:sz="4" w:space="0" w:color="auto"/>
              <w:right w:val="single" w:sz="4" w:space="0" w:color="auto"/>
            </w:tcBorders>
          </w:tcPr>
          <w:p w:rsidR="001F250F" w:rsidRDefault="001F250F" w:rsidP="007D1466">
            <w:pPr>
              <w:spacing w:after="0"/>
              <w:jc w:val="center"/>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0</w:t>
            </w:r>
          </w:p>
        </w:tc>
        <w:tc>
          <w:tcPr>
            <w:tcW w:w="3945" w:type="dxa"/>
            <w:gridSpan w:val="3"/>
            <w:tcBorders>
              <w:top w:val="single" w:sz="4" w:space="0" w:color="auto"/>
              <w:left w:val="single" w:sz="4" w:space="0" w:color="auto"/>
              <w:bottom w:val="single" w:sz="4" w:space="0" w:color="auto"/>
              <w:right w:val="single" w:sz="4" w:space="0" w:color="auto"/>
            </w:tcBorders>
          </w:tcPr>
          <w:p w:rsidR="001F250F" w:rsidRPr="009C4B7D" w:rsidRDefault="001F250F" w:rsidP="001F250F">
            <w:pPr>
              <w:spacing w:after="0"/>
              <w:rPr>
                <w:rFonts w:ascii="宋体" w:eastAsia="宋体" w:hAnsi="宋体"/>
                <w:sz w:val="21"/>
                <w:szCs w:val="21"/>
                <w:lang w:eastAsia="zh-CN"/>
              </w:rPr>
            </w:pPr>
          </w:p>
        </w:tc>
        <w:tc>
          <w:tcPr>
            <w:tcW w:w="1262" w:type="dxa"/>
            <w:gridSpan w:val="4"/>
            <w:tcBorders>
              <w:top w:val="single" w:sz="4" w:space="0" w:color="auto"/>
              <w:left w:val="single" w:sz="4" w:space="0" w:color="auto"/>
              <w:bottom w:val="single" w:sz="4" w:space="0" w:color="auto"/>
              <w:right w:val="single" w:sz="4" w:space="0" w:color="auto"/>
            </w:tcBorders>
          </w:tcPr>
          <w:p w:rsidR="001F250F" w:rsidRPr="009C4B7D" w:rsidRDefault="001F250F" w:rsidP="001F250F">
            <w:pPr>
              <w:spacing w:after="0"/>
              <w:rPr>
                <w:rFonts w:ascii="宋体" w:eastAsia="宋体" w:hAnsi="宋体"/>
                <w:sz w:val="21"/>
                <w:szCs w:val="21"/>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rsidR="001F250F" w:rsidRDefault="001F250F" w:rsidP="001F250F">
            <w:pPr>
              <w:spacing w:after="0" w:line="0" w:lineRule="atLeast"/>
              <w:rPr>
                <w:rFonts w:ascii="宋体" w:eastAsia="宋体" w:hAnsi="宋体"/>
                <w:sz w:val="21"/>
                <w:szCs w:val="21"/>
                <w:lang w:eastAsia="zh-CN"/>
              </w:rPr>
            </w:pPr>
          </w:p>
        </w:tc>
      </w:tr>
      <w:tr w:rsidR="001F250F" w:rsidRPr="002E27E1" w:rsidTr="00F90465">
        <w:trPr>
          <w:trHeight w:val="340"/>
          <w:jc w:val="center"/>
        </w:trPr>
        <w:tc>
          <w:tcPr>
            <w:tcW w:w="9420" w:type="dxa"/>
            <w:gridSpan w:val="16"/>
            <w:shd w:val="clear" w:color="auto" w:fill="C0C0C0"/>
            <w:vAlign w:val="center"/>
          </w:tcPr>
          <w:p w:rsidR="001F250F" w:rsidRPr="002E27E1" w:rsidRDefault="001F250F" w:rsidP="001F250F">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1F250F" w:rsidRPr="002E27E1" w:rsidTr="00F90465">
        <w:trPr>
          <w:trHeight w:val="340"/>
          <w:jc w:val="center"/>
        </w:trPr>
        <w:tc>
          <w:tcPr>
            <w:tcW w:w="2028" w:type="dxa"/>
            <w:gridSpan w:val="3"/>
            <w:vAlign w:val="center"/>
          </w:tcPr>
          <w:p w:rsidR="001F250F" w:rsidRPr="002E27E1" w:rsidRDefault="001F250F" w:rsidP="001F250F">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9"/>
            <w:vAlign w:val="center"/>
          </w:tcPr>
          <w:p w:rsidR="001F250F" w:rsidRPr="002E27E1" w:rsidRDefault="001F250F" w:rsidP="001F250F">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81" w:type="dxa"/>
            <w:gridSpan w:val="4"/>
            <w:vAlign w:val="center"/>
          </w:tcPr>
          <w:p w:rsidR="001F250F" w:rsidRPr="002E27E1" w:rsidRDefault="001F250F" w:rsidP="001F250F">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1F250F" w:rsidRPr="002E27E1" w:rsidTr="00F90465">
        <w:trPr>
          <w:trHeight w:val="340"/>
          <w:jc w:val="center"/>
        </w:trPr>
        <w:tc>
          <w:tcPr>
            <w:tcW w:w="2028" w:type="dxa"/>
            <w:gridSpan w:val="3"/>
            <w:vAlign w:val="center"/>
          </w:tcPr>
          <w:p w:rsidR="001F250F" w:rsidRPr="003B17D7" w:rsidRDefault="00D34175" w:rsidP="001F250F">
            <w:pPr>
              <w:snapToGrid w:val="0"/>
              <w:spacing w:after="0"/>
              <w:rPr>
                <w:rFonts w:asciiTheme="minorEastAsia" w:eastAsiaTheme="minorEastAsia" w:hAnsiTheme="minorEastAsia"/>
                <w:sz w:val="21"/>
                <w:szCs w:val="21"/>
              </w:rPr>
            </w:pPr>
            <w:r>
              <w:rPr>
                <w:rFonts w:ascii="宋体" w:eastAsia="宋体" w:hAnsi="宋体" w:hint="eastAsia"/>
                <w:bCs/>
                <w:sz w:val="21"/>
                <w:szCs w:val="21"/>
                <w:lang w:eastAsia="zh-CN"/>
              </w:rPr>
              <w:t>考勤情况</w:t>
            </w:r>
          </w:p>
        </w:tc>
        <w:tc>
          <w:tcPr>
            <w:tcW w:w="5811" w:type="dxa"/>
            <w:gridSpan w:val="9"/>
          </w:tcPr>
          <w:p w:rsidR="001F250F" w:rsidRPr="003B17D7" w:rsidRDefault="001F250F" w:rsidP="001F250F">
            <w:pPr>
              <w:spacing w:after="0"/>
              <w:rPr>
                <w:rFonts w:asciiTheme="minorEastAsia" w:eastAsiaTheme="minorEastAsia" w:hAnsiTheme="minorEastAsia"/>
                <w:sz w:val="21"/>
                <w:szCs w:val="21"/>
                <w:lang w:eastAsia="zh-CN"/>
              </w:rPr>
            </w:pPr>
            <w:r w:rsidRPr="003B17D7">
              <w:rPr>
                <w:rFonts w:asciiTheme="minorEastAsia" w:eastAsiaTheme="minorEastAsia" w:hAnsiTheme="minorEastAsia" w:hint="eastAsia"/>
                <w:sz w:val="21"/>
                <w:szCs w:val="21"/>
                <w:lang w:eastAsia="zh-CN"/>
              </w:rPr>
              <w:t>不得无故缺席，上课勤做笔记，积极回答问题</w:t>
            </w:r>
          </w:p>
        </w:tc>
        <w:tc>
          <w:tcPr>
            <w:tcW w:w="1581" w:type="dxa"/>
            <w:gridSpan w:val="4"/>
            <w:vAlign w:val="center"/>
          </w:tcPr>
          <w:p w:rsidR="001F250F" w:rsidRPr="003B17D7" w:rsidRDefault="001F250F" w:rsidP="001F250F">
            <w:pPr>
              <w:snapToGrid w:val="0"/>
              <w:spacing w:after="0"/>
              <w:ind w:left="180"/>
              <w:jc w:val="center"/>
              <w:rPr>
                <w:rFonts w:asciiTheme="minorEastAsia" w:eastAsiaTheme="minorEastAsia" w:hAnsiTheme="minorEastAsia"/>
                <w:sz w:val="21"/>
                <w:szCs w:val="21"/>
              </w:rPr>
            </w:pPr>
            <w:r w:rsidRPr="003B17D7">
              <w:rPr>
                <w:rFonts w:asciiTheme="minorEastAsia" w:eastAsiaTheme="minorEastAsia" w:hAnsiTheme="minorEastAsia"/>
                <w:sz w:val="21"/>
                <w:szCs w:val="21"/>
              </w:rPr>
              <w:t>5</w:t>
            </w:r>
            <w:r w:rsidRPr="003B17D7">
              <w:rPr>
                <w:rFonts w:asciiTheme="minorEastAsia" w:eastAsiaTheme="minorEastAsia" w:hAnsiTheme="minorEastAsia" w:hint="eastAsia"/>
                <w:sz w:val="21"/>
                <w:szCs w:val="21"/>
              </w:rPr>
              <w:t>%</w:t>
            </w:r>
          </w:p>
        </w:tc>
      </w:tr>
      <w:tr w:rsidR="001F250F" w:rsidRPr="002E27E1" w:rsidTr="00F90465">
        <w:trPr>
          <w:trHeight w:val="340"/>
          <w:jc w:val="center"/>
        </w:trPr>
        <w:tc>
          <w:tcPr>
            <w:tcW w:w="2028" w:type="dxa"/>
            <w:gridSpan w:val="3"/>
            <w:vAlign w:val="center"/>
          </w:tcPr>
          <w:p w:rsidR="001F250F" w:rsidRPr="003B17D7" w:rsidRDefault="001F250F" w:rsidP="001F250F">
            <w:pPr>
              <w:snapToGrid w:val="0"/>
              <w:spacing w:after="0"/>
              <w:rPr>
                <w:rFonts w:asciiTheme="minorEastAsia" w:eastAsiaTheme="minorEastAsia" w:hAnsiTheme="minorEastAsia"/>
                <w:sz w:val="21"/>
                <w:szCs w:val="21"/>
              </w:rPr>
            </w:pPr>
            <w:proofErr w:type="spellStart"/>
            <w:r w:rsidRPr="003B17D7">
              <w:rPr>
                <w:rFonts w:asciiTheme="minorEastAsia" w:eastAsiaTheme="minorEastAsia" w:hAnsiTheme="minorEastAsia" w:hint="eastAsia"/>
                <w:sz w:val="21"/>
                <w:szCs w:val="21"/>
              </w:rPr>
              <w:t>作业</w:t>
            </w:r>
            <w:proofErr w:type="spellEnd"/>
            <w:r w:rsidR="00D34175">
              <w:rPr>
                <w:rFonts w:asciiTheme="minorEastAsia" w:eastAsiaTheme="minorEastAsia" w:hAnsiTheme="minorEastAsia" w:hint="eastAsia"/>
                <w:sz w:val="21"/>
                <w:szCs w:val="21"/>
                <w:lang w:eastAsia="zh-CN"/>
              </w:rPr>
              <w:t>与期中</w:t>
            </w:r>
          </w:p>
        </w:tc>
        <w:tc>
          <w:tcPr>
            <w:tcW w:w="5811" w:type="dxa"/>
            <w:gridSpan w:val="9"/>
          </w:tcPr>
          <w:p w:rsidR="001F250F" w:rsidRPr="003B17D7" w:rsidRDefault="001F250F" w:rsidP="00D34175">
            <w:pPr>
              <w:spacing w:after="0"/>
              <w:rPr>
                <w:rFonts w:asciiTheme="minorEastAsia" w:eastAsiaTheme="minorEastAsia" w:hAnsiTheme="minorEastAsia"/>
                <w:sz w:val="21"/>
                <w:szCs w:val="21"/>
                <w:lang w:eastAsia="zh-CN"/>
              </w:rPr>
            </w:pPr>
            <w:r w:rsidRPr="003B17D7">
              <w:rPr>
                <w:rFonts w:asciiTheme="minorEastAsia" w:eastAsiaTheme="minorEastAsia" w:hAnsiTheme="minorEastAsia" w:hint="eastAsia"/>
                <w:sz w:val="21"/>
                <w:szCs w:val="21"/>
                <w:lang w:eastAsia="zh-CN"/>
              </w:rPr>
              <w:t>根据作业的完成情况给分。</w:t>
            </w:r>
            <w:r w:rsidR="00D34175">
              <w:rPr>
                <w:rFonts w:asciiTheme="minorEastAsia" w:eastAsiaTheme="minorEastAsia" w:hAnsiTheme="minorEastAsia" w:hint="eastAsia"/>
                <w:sz w:val="21"/>
                <w:szCs w:val="21"/>
                <w:lang w:eastAsia="zh-CN"/>
              </w:rPr>
              <w:t>学期中间，安排一次考试。</w:t>
            </w:r>
            <w:bookmarkStart w:id="0" w:name="_GoBack"/>
            <w:bookmarkEnd w:id="0"/>
          </w:p>
        </w:tc>
        <w:tc>
          <w:tcPr>
            <w:tcW w:w="1581" w:type="dxa"/>
            <w:gridSpan w:val="4"/>
            <w:vAlign w:val="center"/>
          </w:tcPr>
          <w:p w:rsidR="001F250F" w:rsidRPr="003B17D7" w:rsidRDefault="00D34175" w:rsidP="00D34175">
            <w:pPr>
              <w:snapToGrid w:val="0"/>
              <w:spacing w:after="0"/>
              <w:ind w:left="180"/>
              <w:jc w:val="center"/>
              <w:rPr>
                <w:rFonts w:asciiTheme="minorEastAsia" w:eastAsiaTheme="minorEastAsia" w:hAnsiTheme="minorEastAsia"/>
                <w:sz w:val="21"/>
                <w:szCs w:val="21"/>
              </w:rPr>
            </w:pPr>
            <w:r>
              <w:rPr>
                <w:rFonts w:asciiTheme="minorEastAsia" w:eastAsiaTheme="minorEastAsia" w:hAnsiTheme="minorEastAsia"/>
                <w:sz w:val="21"/>
                <w:szCs w:val="21"/>
              </w:rPr>
              <w:t>25</w:t>
            </w:r>
            <w:r w:rsidR="001F250F" w:rsidRPr="003B17D7">
              <w:rPr>
                <w:rFonts w:asciiTheme="minorEastAsia" w:eastAsiaTheme="minorEastAsia" w:hAnsiTheme="minorEastAsia" w:hint="eastAsia"/>
                <w:sz w:val="21"/>
                <w:szCs w:val="21"/>
              </w:rPr>
              <w:t>%</w:t>
            </w:r>
          </w:p>
        </w:tc>
      </w:tr>
      <w:tr w:rsidR="001F250F" w:rsidRPr="002E27E1" w:rsidTr="00F90465">
        <w:trPr>
          <w:trHeight w:val="340"/>
          <w:jc w:val="center"/>
        </w:trPr>
        <w:tc>
          <w:tcPr>
            <w:tcW w:w="2028" w:type="dxa"/>
            <w:gridSpan w:val="3"/>
            <w:vAlign w:val="center"/>
          </w:tcPr>
          <w:p w:rsidR="001F250F" w:rsidRPr="003B17D7" w:rsidRDefault="001F250F" w:rsidP="001F250F">
            <w:pPr>
              <w:snapToGrid w:val="0"/>
              <w:spacing w:after="0"/>
              <w:rPr>
                <w:rFonts w:asciiTheme="minorEastAsia" w:eastAsiaTheme="minorEastAsia" w:hAnsiTheme="minorEastAsia"/>
                <w:sz w:val="21"/>
                <w:szCs w:val="21"/>
              </w:rPr>
            </w:pPr>
            <w:proofErr w:type="spellStart"/>
            <w:r w:rsidRPr="003B17D7">
              <w:rPr>
                <w:rFonts w:asciiTheme="minorEastAsia" w:eastAsiaTheme="minorEastAsia" w:hAnsiTheme="minorEastAsia" w:hint="eastAsia"/>
                <w:sz w:val="21"/>
                <w:szCs w:val="21"/>
              </w:rPr>
              <w:t>期末考核</w:t>
            </w:r>
            <w:proofErr w:type="spellEnd"/>
          </w:p>
        </w:tc>
        <w:tc>
          <w:tcPr>
            <w:tcW w:w="5811" w:type="dxa"/>
            <w:gridSpan w:val="9"/>
          </w:tcPr>
          <w:p w:rsidR="001F250F" w:rsidRPr="003B17D7" w:rsidRDefault="001F250F" w:rsidP="001F250F">
            <w:pPr>
              <w:snapToGrid w:val="0"/>
              <w:spacing w:after="0"/>
              <w:rPr>
                <w:rFonts w:asciiTheme="minorEastAsia" w:eastAsiaTheme="minorEastAsia" w:hAnsiTheme="minorEastAsia"/>
                <w:sz w:val="21"/>
                <w:szCs w:val="21"/>
                <w:lang w:eastAsia="zh-CN"/>
              </w:rPr>
            </w:pPr>
            <w:r w:rsidRPr="003B17D7">
              <w:rPr>
                <w:rFonts w:asciiTheme="minorEastAsia" w:eastAsiaTheme="minorEastAsia" w:hAnsiTheme="minorEastAsia" w:hint="eastAsia"/>
                <w:sz w:val="21"/>
                <w:szCs w:val="21"/>
                <w:lang w:eastAsia="zh-CN"/>
              </w:rPr>
              <w:t>每个人都需要带计算器，卷面要求整洁清晰。请遵守考试纪律，严禁作弊，否则按学校相关政策处理。</w:t>
            </w:r>
          </w:p>
        </w:tc>
        <w:tc>
          <w:tcPr>
            <w:tcW w:w="1581" w:type="dxa"/>
            <w:gridSpan w:val="4"/>
            <w:vAlign w:val="center"/>
          </w:tcPr>
          <w:p w:rsidR="001F250F" w:rsidRPr="003B17D7" w:rsidRDefault="00D34175" w:rsidP="001F250F">
            <w:pPr>
              <w:snapToGrid w:val="0"/>
              <w:spacing w:after="0"/>
              <w:ind w:left="180"/>
              <w:jc w:val="center"/>
              <w:rPr>
                <w:rFonts w:asciiTheme="minorEastAsia" w:eastAsiaTheme="minorEastAsia" w:hAnsiTheme="minorEastAsia"/>
                <w:sz w:val="21"/>
                <w:szCs w:val="21"/>
              </w:rPr>
            </w:pPr>
            <w:r>
              <w:rPr>
                <w:rFonts w:asciiTheme="minorEastAsia" w:eastAsiaTheme="minorEastAsia" w:hAnsiTheme="minorEastAsia"/>
                <w:sz w:val="21"/>
                <w:szCs w:val="21"/>
              </w:rPr>
              <w:t>7</w:t>
            </w:r>
            <w:r w:rsidR="001F250F" w:rsidRPr="003B17D7">
              <w:rPr>
                <w:rFonts w:asciiTheme="minorEastAsia" w:eastAsiaTheme="minorEastAsia" w:hAnsiTheme="minorEastAsia" w:hint="eastAsia"/>
                <w:sz w:val="21"/>
                <w:szCs w:val="21"/>
              </w:rPr>
              <w:t>0%</w:t>
            </w:r>
          </w:p>
        </w:tc>
      </w:tr>
      <w:tr w:rsidR="001F250F" w:rsidRPr="002E27E1" w:rsidTr="00F90465">
        <w:trPr>
          <w:trHeight w:val="340"/>
          <w:jc w:val="center"/>
        </w:trPr>
        <w:tc>
          <w:tcPr>
            <w:tcW w:w="9420" w:type="dxa"/>
            <w:gridSpan w:val="16"/>
            <w:vAlign w:val="center"/>
          </w:tcPr>
          <w:p w:rsidR="001F250F" w:rsidRPr="00735FDE" w:rsidRDefault="001F250F" w:rsidP="001F250F">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2018年</w:t>
            </w:r>
            <w:r w:rsidR="00E44E8B">
              <w:rPr>
                <w:rFonts w:ascii="宋体" w:eastAsia="宋体" w:hAnsi="宋体" w:hint="eastAsia"/>
                <w:b/>
                <w:sz w:val="21"/>
                <w:szCs w:val="21"/>
                <w:lang w:eastAsia="zh-CN"/>
              </w:rPr>
              <w:t>9</w:t>
            </w:r>
            <w:r>
              <w:rPr>
                <w:rFonts w:ascii="宋体" w:eastAsia="宋体" w:hAnsi="宋体" w:hint="eastAsia"/>
                <w:b/>
                <w:sz w:val="21"/>
                <w:szCs w:val="21"/>
                <w:lang w:eastAsia="zh-CN"/>
              </w:rPr>
              <w:t>月5日</w:t>
            </w:r>
          </w:p>
        </w:tc>
      </w:tr>
      <w:tr w:rsidR="001F250F" w:rsidRPr="002E27E1" w:rsidTr="00F90465">
        <w:trPr>
          <w:trHeight w:val="2351"/>
          <w:jc w:val="center"/>
        </w:trPr>
        <w:tc>
          <w:tcPr>
            <w:tcW w:w="9420" w:type="dxa"/>
            <w:gridSpan w:val="16"/>
          </w:tcPr>
          <w:p w:rsidR="001F250F" w:rsidRPr="002E27E1" w:rsidRDefault="001F250F" w:rsidP="001F250F">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1F250F" w:rsidRDefault="001F250F" w:rsidP="001F250F">
            <w:pPr>
              <w:spacing w:after="0" w:line="0" w:lineRule="atLeast"/>
              <w:ind w:firstLineChars="27" w:firstLine="57"/>
              <w:jc w:val="left"/>
              <w:rPr>
                <w:rFonts w:ascii="宋体" w:eastAsia="宋体" w:hAnsi="宋体"/>
                <w:b/>
                <w:sz w:val="21"/>
                <w:szCs w:val="21"/>
                <w:lang w:eastAsia="zh-CN"/>
              </w:rPr>
            </w:pPr>
          </w:p>
          <w:p w:rsidR="001F250F" w:rsidRPr="002E27E1" w:rsidRDefault="001F250F" w:rsidP="001F250F">
            <w:pPr>
              <w:spacing w:after="0" w:line="0" w:lineRule="atLeast"/>
              <w:ind w:firstLineChars="27" w:firstLine="57"/>
              <w:jc w:val="left"/>
              <w:rPr>
                <w:rFonts w:ascii="宋体" w:eastAsia="宋体" w:hAnsi="宋体"/>
                <w:b/>
                <w:sz w:val="21"/>
                <w:szCs w:val="21"/>
                <w:lang w:eastAsia="zh-CN"/>
              </w:rPr>
            </w:pPr>
          </w:p>
          <w:p w:rsidR="001F250F" w:rsidRPr="002E27E1" w:rsidRDefault="001F250F" w:rsidP="001F250F">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1F250F" w:rsidRPr="002E27E1" w:rsidRDefault="001F250F" w:rsidP="001F250F">
            <w:pPr>
              <w:spacing w:after="0" w:line="0" w:lineRule="atLeast"/>
              <w:rPr>
                <w:rFonts w:ascii="宋体" w:eastAsia="宋体" w:hAnsi="宋体"/>
                <w:sz w:val="21"/>
                <w:szCs w:val="21"/>
                <w:lang w:eastAsia="zh-CN"/>
              </w:rPr>
            </w:pPr>
          </w:p>
          <w:p w:rsidR="001F250F" w:rsidRPr="002E27E1" w:rsidRDefault="001F250F" w:rsidP="001F250F">
            <w:pPr>
              <w:spacing w:after="0" w:line="0" w:lineRule="atLeast"/>
              <w:ind w:right="420"/>
              <w:rPr>
                <w:rFonts w:ascii="宋体" w:eastAsia="宋体" w:hAnsi="宋体"/>
                <w:sz w:val="21"/>
                <w:szCs w:val="21"/>
                <w:lang w:eastAsia="zh-CN"/>
              </w:rPr>
            </w:pPr>
          </w:p>
          <w:p w:rsidR="001F250F" w:rsidRPr="002E27E1" w:rsidRDefault="001F250F" w:rsidP="001F250F">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1F250F" w:rsidRPr="002E27E1" w:rsidRDefault="001F250F" w:rsidP="001F250F">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72E" w:rsidRDefault="003C672E" w:rsidP="00896971">
      <w:pPr>
        <w:spacing w:after="0"/>
      </w:pPr>
      <w:r>
        <w:separator/>
      </w:r>
    </w:p>
  </w:endnote>
  <w:endnote w:type="continuationSeparator" w:id="0">
    <w:p w:rsidR="003C672E" w:rsidRDefault="003C672E"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Segoe Print"/>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72E" w:rsidRDefault="003C672E" w:rsidP="00896971">
      <w:pPr>
        <w:spacing w:after="0"/>
      </w:pPr>
      <w:r>
        <w:separator/>
      </w:r>
    </w:p>
  </w:footnote>
  <w:footnote w:type="continuationSeparator" w:id="0">
    <w:p w:rsidR="003C672E" w:rsidRDefault="003C672E"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7C61"/>
    <w:rsid w:val="00013A44"/>
    <w:rsid w:val="00061F27"/>
    <w:rsid w:val="0006698D"/>
    <w:rsid w:val="00087B74"/>
    <w:rsid w:val="000B626E"/>
    <w:rsid w:val="000C2D4A"/>
    <w:rsid w:val="000C48B7"/>
    <w:rsid w:val="000E0AE8"/>
    <w:rsid w:val="00140280"/>
    <w:rsid w:val="00145DD2"/>
    <w:rsid w:val="001467EE"/>
    <w:rsid w:val="00155E5A"/>
    <w:rsid w:val="00171228"/>
    <w:rsid w:val="0017361E"/>
    <w:rsid w:val="001A37A9"/>
    <w:rsid w:val="001B31E9"/>
    <w:rsid w:val="001D28E8"/>
    <w:rsid w:val="001F20BC"/>
    <w:rsid w:val="001F250F"/>
    <w:rsid w:val="002111AE"/>
    <w:rsid w:val="00227119"/>
    <w:rsid w:val="0024112E"/>
    <w:rsid w:val="00261E83"/>
    <w:rsid w:val="00283D8A"/>
    <w:rsid w:val="0028432E"/>
    <w:rsid w:val="002E27E1"/>
    <w:rsid w:val="002E2FBD"/>
    <w:rsid w:val="003044FA"/>
    <w:rsid w:val="003534D5"/>
    <w:rsid w:val="0037561C"/>
    <w:rsid w:val="0039288D"/>
    <w:rsid w:val="003C66D8"/>
    <w:rsid w:val="003C672E"/>
    <w:rsid w:val="003E66A6"/>
    <w:rsid w:val="00413F79"/>
    <w:rsid w:val="00414FC8"/>
    <w:rsid w:val="004422FB"/>
    <w:rsid w:val="00447E91"/>
    <w:rsid w:val="00457E42"/>
    <w:rsid w:val="004B3994"/>
    <w:rsid w:val="004E0481"/>
    <w:rsid w:val="004E7804"/>
    <w:rsid w:val="00560EAF"/>
    <w:rsid w:val="00562A07"/>
    <w:rsid w:val="005639AB"/>
    <w:rsid w:val="00566377"/>
    <w:rsid w:val="00587483"/>
    <w:rsid w:val="005911D3"/>
    <w:rsid w:val="005F174F"/>
    <w:rsid w:val="00617513"/>
    <w:rsid w:val="00620758"/>
    <w:rsid w:val="0063410F"/>
    <w:rsid w:val="0065651C"/>
    <w:rsid w:val="00696267"/>
    <w:rsid w:val="00724961"/>
    <w:rsid w:val="00735FDE"/>
    <w:rsid w:val="00770F0D"/>
    <w:rsid w:val="00776AF2"/>
    <w:rsid w:val="00785779"/>
    <w:rsid w:val="007A154B"/>
    <w:rsid w:val="007D1466"/>
    <w:rsid w:val="007D6FD0"/>
    <w:rsid w:val="007E0F45"/>
    <w:rsid w:val="00803EF2"/>
    <w:rsid w:val="008147FF"/>
    <w:rsid w:val="00815F78"/>
    <w:rsid w:val="008512DF"/>
    <w:rsid w:val="00855020"/>
    <w:rsid w:val="00883384"/>
    <w:rsid w:val="00885EED"/>
    <w:rsid w:val="00892ADC"/>
    <w:rsid w:val="00896971"/>
    <w:rsid w:val="008F6642"/>
    <w:rsid w:val="00917C66"/>
    <w:rsid w:val="009349EE"/>
    <w:rsid w:val="00954EE4"/>
    <w:rsid w:val="009A2B5C"/>
    <w:rsid w:val="009B2425"/>
    <w:rsid w:val="009B3EAE"/>
    <w:rsid w:val="009C3354"/>
    <w:rsid w:val="009C4B7D"/>
    <w:rsid w:val="009C6D0E"/>
    <w:rsid w:val="009D3079"/>
    <w:rsid w:val="00A15282"/>
    <w:rsid w:val="00A84D68"/>
    <w:rsid w:val="00A85774"/>
    <w:rsid w:val="00AA199F"/>
    <w:rsid w:val="00AA796F"/>
    <w:rsid w:val="00AB00C2"/>
    <w:rsid w:val="00AC1B19"/>
    <w:rsid w:val="00AE48DD"/>
    <w:rsid w:val="00AF561C"/>
    <w:rsid w:val="00AF747C"/>
    <w:rsid w:val="00BB35F5"/>
    <w:rsid w:val="00BF048C"/>
    <w:rsid w:val="00C13E2A"/>
    <w:rsid w:val="00C41D05"/>
    <w:rsid w:val="00C42955"/>
    <w:rsid w:val="00C51025"/>
    <w:rsid w:val="00C705DD"/>
    <w:rsid w:val="00C76FA2"/>
    <w:rsid w:val="00CA1AB8"/>
    <w:rsid w:val="00CA5307"/>
    <w:rsid w:val="00CC4A46"/>
    <w:rsid w:val="00CD2F8F"/>
    <w:rsid w:val="00D03F63"/>
    <w:rsid w:val="00D34175"/>
    <w:rsid w:val="00D45246"/>
    <w:rsid w:val="00D62B41"/>
    <w:rsid w:val="00D81E97"/>
    <w:rsid w:val="00DB45CF"/>
    <w:rsid w:val="00DB5724"/>
    <w:rsid w:val="00DF5C03"/>
    <w:rsid w:val="00E0505F"/>
    <w:rsid w:val="00E30994"/>
    <w:rsid w:val="00E413E8"/>
    <w:rsid w:val="00E44E8B"/>
    <w:rsid w:val="00E53E23"/>
    <w:rsid w:val="00E912FC"/>
    <w:rsid w:val="00E92B24"/>
    <w:rsid w:val="00ED3FCA"/>
    <w:rsid w:val="00EE4912"/>
    <w:rsid w:val="00EE6C5C"/>
    <w:rsid w:val="00F31667"/>
    <w:rsid w:val="00F617C2"/>
    <w:rsid w:val="00F90465"/>
    <w:rsid w:val="00F96D96"/>
    <w:rsid w:val="00FA2B01"/>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677551">
      <w:bodyDiv w:val="1"/>
      <w:marLeft w:val="0"/>
      <w:marRight w:val="0"/>
      <w:marTop w:val="0"/>
      <w:marBottom w:val="0"/>
      <w:divBdr>
        <w:top w:val="none" w:sz="0" w:space="0" w:color="auto"/>
        <w:left w:val="none" w:sz="0" w:space="0" w:color="auto"/>
        <w:bottom w:val="none" w:sz="0" w:space="0" w:color="auto"/>
        <w:right w:val="none" w:sz="0" w:space="0" w:color="auto"/>
      </w:divBdr>
    </w:div>
    <w:div w:id="2027824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B329C-E6E1-4F99-92DB-AA69E4DC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2390</Words>
  <Characters>512</Characters>
  <Application>Microsoft Office Word</Application>
  <DocSecurity>0</DocSecurity>
  <Lines>4</Lines>
  <Paragraphs>5</Paragraphs>
  <ScaleCrop>false</ScaleCrop>
  <Company>Microsoft</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33</cp:revision>
  <cp:lastPrinted>2017-01-05T16:24:00Z</cp:lastPrinted>
  <dcterms:created xsi:type="dcterms:W3CDTF">2018-09-07T14:14:00Z</dcterms:created>
  <dcterms:modified xsi:type="dcterms:W3CDTF">2018-09-27T08:01:00Z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