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0848C8">
        <w:rPr>
          <w:rFonts w:ascii="宋体" w:eastAsiaTheme="minorEastAsia" w:hAnsi="宋体" w:hint="eastAsia"/>
          <w:b/>
          <w:sz w:val="32"/>
          <w:szCs w:val="32"/>
          <w:lang w:eastAsia="zh-CN"/>
        </w:rPr>
        <w:t>市场营销学</w:t>
      </w:r>
      <w:r w:rsidRPr="00271F37">
        <w:rPr>
          <w:rFonts w:ascii="宋体" w:hAnsi="宋体" w:hint="eastAsia"/>
          <w:b/>
          <w:sz w:val="32"/>
          <w:szCs w:val="32"/>
        </w:rPr>
        <w:t>》</w:t>
      </w:r>
      <w:proofErr w:type="spellStart"/>
      <w:r w:rsidRPr="00271F37"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市场营销学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Marketing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企业管理学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848C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</w:rPr>
              <w:t>1-18周星期二、星期三 5-7节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</w:rPr>
              <w:t>莞城校区6308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</w:rPr>
              <w:t>2016人力资源管理1、2、3、4班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spellStart"/>
            <w:r w:rsidR="000848C8" w:rsidRPr="000848C8">
              <w:rPr>
                <w:rFonts w:ascii="宋体" w:eastAsia="宋体" w:hAnsi="宋体" w:hint="eastAsia"/>
                <w:sz w:val="21"/>
                <w:szCs w:val="21"/>
              </w:rPr>
              <w:t>经济与管理学院</w:t>
            </w:r>
            <w:proofErr w:type="spell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方妙英/副教授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13751336783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848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51790590@qq.com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0848C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3858E1" w:rsidRDefault="003858E1" w:rsidP="003858E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E27E1" w:rsidRDefault="000848C8" w:rsidP="003858E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分为集体答疑与个别答疑的形式，集体答疑的时间、地点与上课基本相同，个别答疑主要通过电子邮件与电话联系等方式。</w:t>
            </w:r>
          </w:p>
          <w:p w:rsidR="000848C8" w:rsidRPr="002E27E1" w:rsidRDefault="000848C8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0848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吴健安主编，《市场营销学》（第五版），清华大学出版社</w:t>
            </w:r>
          </w:p>
          <w:p w:rsidR="000848C8" w:rsidRPr="000848C8" w:rsidRDefault="00735FDE" w:rsidP="000848C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菲利普•科特勒著，《市场营销学原理》（第</w:t>
            </w:r>
            <w:r w:rsidR="000848C8" w:rsidRPr="000848C8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版），清华大学出版社；</w:t>
            </w:r>
          </w:p>
          <w:p w:rsidR="00735FDE" w:rsidRPr="000848C8" w:rsidRDefault="000848C8" w:rsidP="000848C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48C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</w:t>
            </w:r>
            <w:r w:rsidRPr="000848C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涂山青、程天荃主编：《营销策划与营销实战》，华中师范大学出版社；</w:t>
            </w:r>
          </w:p>
          <w:p w:rsidR="000848C8" w:rsidRPr="000848C8" w:rsidRDefault="000848C8" w:rsidP="000848C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中国营销传播网</w:t>
            </w:r>
            <w:r w:rsidRPr="000848C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</w:p>
          <w:p w:rsidR="000848C8" w:rsidRDefault="000848C8" w:rsidP="000848C8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专业杂志：销售与市场</w:t>
            </w:r>
          </w:p>
          <w:p w:rsidR="000848C8" w:rsidRPr="002E27E1" w:rsidRDefault="000848C8" w:rsidP="000848C8">
            <w:pPr>
              <w:tabs>
                <w:tab w:val="left" w:pos="1440"/>
              </w:tabs>
              <w:spacing w:after="0" w:line="0" w:lineRule="atLeast"/>
              <w:ind w:firstLineChars="700" w:firstLine="1476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0848C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0848C8" w:rsidRDefault="000848C8" w:rsidP="000848C8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市场营销学》课程是人力资源管理专业的必修基础课程。本课程通过本课程的学习，使学生树立现代市场营销观念，懂得市场营销的基本理论，掌握市场营销的基本知识、基本技能并能灵活地加以应用，为将来从事人力资源管理工作提供营销知识的支持，增强跨职能沟通的技能和知识准备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7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0848C8" w:rsidRPr="000848C8">
              <w:rPr>
                <w:rFonts w:hint="eastAsia"/>
                <w:b/>
              </w:rPr>
              <w:t xml:space="preserve"> </w:t>
            </w:r>
            <w:r w:rsidR="000848C8" w:rsidRPr="000848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知识与技能目标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通过本课程的学习，要使学生能够了解市场营销的一般规律，理解市场营销的基本概念和基本原理，掌握企业市场营销活动中的各种策略及其适用范围，具备一定的市场分析与预测能力。培养学生成为企业所需的，具有一定市场开拓能力的人才。</w:t>
            </w:r>
          </w:p>
          <w:p w:rsidR="00917C66" w:rsidRPr="000848C8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0848C8">
              <w:rPr>
                <w:rFonts w:hint="eastAsia"/>
              </w:rPr>
              <w:t xml:space="preserve"> </w:t>
            </w:r>
            <w:r w:rsidR="000848C8" w:rsidRPr="000848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过程与方法目标：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通过理论分析、知识点案例讨论与分析、综合案例的讨论与分析、学科专业网站学习，能合理分析判断现实案例与教学经典案例，结合营销学理论学习，使得学生在学习过程中得到营销理念与基本技能的训练。</w:t>
            </w:r>
          </w:p>
          <w:p w:rsidR="00917C66" w:rsidRPr="000848C8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0848C8">
              <w:rPr>
                <w:rFonts w:hint="eastAsia"/>
              </w:rPr>
              <w:t xml:space="preserve"> </w:t>
            </w:r>
            <w:r w:rsidR="000848C8" w:rsidRPr="000848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商业伦理观发展目标：</w:t>
            </w:r>
            <w:r w:rsidR="000848C8" w:rsidRPr="000848C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通过对市场营销课程的学习，使学生树立正确的商业伦理观，培养学生正确的商业理念，为未来从事相关工作奠定良好的道德基础和心理基础。</w:t>
            </w:r>
          </w:p>
          <w:p w:rsidR="00735FDE" w:rsidRPr="00917C66" w:rsidRDefault="00735FDE" w:rsidP="000848C8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858E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735FDE" w:rsidRPr="002E27E1" w:rsidRDefault="00206404" w:rsidP="00F22F95">
            <w:pPr>
              <w:spacing w:after="0" w:line="0" w:lineRule="atLeas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836D31" w:rsidP="00836D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认识市场营销在管理中的作用和地位，了解《市场营销学》课程的研究对象、研究内容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和学习方法。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上网查资料：找出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最有前景的行业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市场与市场营销观念</w:t>
            </w:r>
          </w:p>
        </w:tc>
        <w:tc>
          <w:tcPr>
            <w:tcW w:w="623" w:type="dxa"/>
            <w:vAlign w:val="center"/>
          </w:tcPr>
          <w:p w:rsidR="00735FDE" w:rsidRPr="002E27E1" w:rsidRDefault="00206404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市场定义、五种不同营销观念的内容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市场竞争与市场营销组合</w:t>
            </w:r>
          </w:p>
        </w:tc>
        <w:tc>
          <w:tcPr>
            <w:tcW w:w="623" w:type="dxa"/>
            <w:vAlign w:val="center"/>
          </w:tcPr>
          <w:p w:rsidR="00735FDE" w:rsidRPr="002E27E1" w:rsidRDefault="00AD472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533E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533E1E">
              <w:rPr>
                <w:rFonts w:ascii="宋体" w:eastAsia="宋体" w:hAnsi="宋体" w:hint="eastAsia"/>
                <w:sz w:val="21"/>
                <w:szCs w:val="21"/>
              </w:rPr>
              <w:t>策略群体与竞争者确认、竞争地位与竞争策略</w:t>
            </w:r>
            <w:proofErr w:type="spellEnd"/>
            <w:r w:rsidRPr="00533E1E"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识别营销组合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市场营销环境</w:t>
            </w:r>
          </w:p>
        </w:tc>
        <w:tc>
          <w:tcPr>
            <w:tcW w:w="623" w:type="dxa"/>
            <w:vAlign w:val="center"/>
          </w:tcPr>
          <w:p w:rsidR="00735FDE" w:rsidRPr="002E27E1" w:rsidRDefault="00AD472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13669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宏观环境、</w:t>
            </w:r>
            <w:r w:rsidRPr="00136697">
              <w:rPr>
                <w:rFonts w:ascii="宋体" w:eastAsia="宋体" w:hAnsi="宋体" w:hint="eastAsia"/>
                <w:sz w:val="21"/>
                <w:szCs w:val="21"/>
              </w:rPr>
              <w:t>产业环境和微观环境分析；</w:t>
            </w:r>
            <w:r w:rsidRPr="00136697">
              <w:rPr>
                <w:rFonts w:ascii="宋体" w:eastAsia="宋体" w:hAnsi="宋体"/>
                <w:sz w:val="21"/>
                <w:szCs w:val="21"/>
              </w:rPr>
              <w:t>SWOT</w:t>
            </w:r>
            <w:r w:rsidRPr="00136697">
              <w:rPr>
                <w:rFonts w:ascii="宋体" w:eastAsia="宋体" w:hAnsi="宋体" w:hint="eastAsia"/>
                <w:sz w:val="21"/>
                <w:szCs w:val="21"/>
              </w:rPr>
              <w:t>分析方法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735FDE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消费者市场与购买行为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D472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533E1E" w:rsidRDefault="00533E1E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proofErr w:type="spellStart"/>
            <w:r w:rsidRPr="00533E1E">
              <w:rPr>
                <w:rFonts w:ascii="宋体" w:eastAsia="宋体" w:hAnsi="宋体" w:hint="eastAsia"/>
                <w:sz w:val="21"/>
                <w:szCs w:val="21"/>
              </w:rPr>
              <w:t>消费者购买过程研究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 w:rsidRPr="00533E1E">
              <w:rPr>
                <w:rFonts w:ascii="宋体" w:eastAsia="宋体" w:hAnsi="宋体" w:hint="eastAsia"/>
                <w:sz w:val="21"/>
                <w:szCs w:val="21"/>
              </w:rPr>
              <w:t>消费者购买过程影响因素分析</w:t>
            </w:r>
            <w:proofErr w:type="spellEnd"/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组织机构市场与购买行为、战略导向的营销管理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D472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2E27E1" w:rsidRDefault="00533E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7F0E1A">
              <w:rPr>
                <w:rFonts w:ascii="宋体" w:eastAsia="宋体" w:hAnsi="宋体" w:hint="eastAsia"/>
                <w:sz w:val="21"/>
                <w:szCs w:val="21"/>
              </w:rPr>
              <w:t>产业市场特征、购买过程</w:t>
            </w:r>
            <w:proofErr w:type="spellEnd"/>
            <w:r w:rsidRPr="007F0E1A"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proofErr w:type="spellStart"/>
            <w:r w:rsidRPr="00533E1E">
              <w:rPr>
                <w:rFonts w:ascii="宋体" w:eastAsia="宋体" w:hAnsi="宋体" w:hint="eastAsia"/>
                <w:sz w:val="21"/>
                <w:szCs w:val="21"/>
              </w:rPr>
              <w:t>战略计划过程及相关模型</w:t>
            </w:r>
            <w:proofErr w:type="spellEnd"/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市场调研与市场预测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D472B" w:rsidP="00F22F95">
            <w:pPr>
              <w:spacing w:after="0" w:line="0" w:lineRule="atLeast"/>
              <w:ind w:firstLineChars="50" w:firstLine="105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市场调研与预测方法、调查问卷的设计方法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858E1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D472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市场细分、目标市场决策与定位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D472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市场细分；细分市场评价与目标市场选择依据及确认；市场定位及定位策略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4F43DB" w:rsidRPr="002E27E1" w:rsidTr="0082058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产品组合与产品开发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DB" w:rsidRPr="004F43DB" w:rsidRDefault="004F43DB" w:rsidP="004F43D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产品线策略；产品生命周期形态、不同阶段营销策略；产品开发的意义、方法与步骤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82058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F22F95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DB" w:rsidRPr="004F43DB" w:rsidRDefault="004F43DB" w:rsidP="004F43D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6B15E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品牌、商标与包装策略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4F43DB" w:rsidRDefault="004F43DB" w:rsidP="006B15E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品牌策略；包装策略；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4F43DB" w:rsidRPr="002E27E1" w:rsidTr="006B15E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分销渠道管理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4F43DB" w:rsidRDefault="004F43DB" w:rsidP="006B15E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渠道设计及其方法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4F43DB" w:rsidRPr="002E27E1" w:rsidTr="006B15E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零售与批发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4F43DB" w:rsidRDefault="006B15E4" w:rsidP="006B15E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不同零售业态的特点、批发与零售区别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定价策略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价格－质量策略；定价方法与策略；发动价格变更及市场反应；常见定价错误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促销策略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13669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136697">
              <w:rPr>
                <w:rFonts w:ascii="宋体" w:eastAsia="宋体" w:hAnsi="宋体" w:hint="eastAsia"/>
                <w:sz w:val="21"/>
                <w:szCs w:val="21"/>
              </w:rPr>
              <w:t>五类促销策略及其组合运用</w:t>
            </w:r>
            <w:proofErr w:type="spellEnd"/>
            <w:r w:rsidRPr="00136697">
              <w:rPr>
                <w:rFonts w:ascii="宋体" w:eastAsia="宋体" w:hAnsi="宋体" w:hint="eastAsia"/>
                <w:sz w:val="21"/>
                <w:szCs w:val="21"/>
              </w:rPr>
              <w:t>；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国际市场营销、市场营销的新领域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206404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国际市场营销介绍、营销新领域讲解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 w:rsidRPr="007F0E1A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Default="004F43DB" w:rsidP="003858E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期末复习</w:t>
            </w:r>
            <w:r w:rsidR="008D7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D7BD3" w:rsidRPr="008D7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F22F9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8D7B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D7BD3">
              <w:rPr>
                <w:rFonts w:ascii="宋体" w:eastAsia="宋体" w:hAnsi="宋体" w:hint="eastAsia"/>
                <w:sz w:val="21"/>
                <w:szCs w:val="21"/>
              </w:rPr>
              <w:t>现场解答学生的学习疑惑</w:t>
            </w:r>
            <w:proofErr w:type="spell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7F0E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36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4F43DB" w:rsidRPr="002E27E1" w:rsidRDefault="004F43D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EA79CA" w:rsidP="00EA79C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分析不同行业的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市场竞争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EA79C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市场竞争状况分析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6B15E4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分析不同产品和行业的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市场营销环境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市场营销环境分析要点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6B15E4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分析不同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消费者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市场的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购买行为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消费者购买行为的影响因素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6B15E4" w:rsidP="006B15E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分析不同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组织机构市场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购买行为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组织机构市场购买行为的影响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7F0E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="007F0E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设计调查问卷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调查问卷的要求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EA79CA">
            <w:pPr>
              <w:spacing w:after="0" w:line="0" w:lineRule="atLeast"/>
              <w:ind w:firstLineChars="50" w:firstLine="105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DC2310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对某个市场进行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市场细分、目标市场决策与定位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EA79C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市场细分、目标市场选择和市场定位的运用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DC2310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设计新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产品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开发方案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EA79C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新产品开发方案设计技巧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设计品牌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品牌设计技巧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设计分销渠道</w:t>
            </w:r>
          </w:p>
        </w:tc>
        <w:tc>
          <w:tcPr>
            <w:tcW w:w="623" w:type="dxa"/>
            <w:vAlign w:val="center"/>
          </w:tcPr>
          <w:p w:rsidR="004F43DB" w:rsidRPr="002E27E1" w:rsidRDefault="00206404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分销渠道设计技巧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  <w:r w:rsidR="008321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EA79CA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零售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业态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EA79C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各种不同零售业态区别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6B15E4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Pr="002E27E1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7F0E1A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设定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</w:t>
            </w:r>
          </w:p>
        </w:tc>
        <w:tc>
          <w:tcPr>
            <w:tcW w:w="623" w:type="dxa"/>
            <w:vAlign w:val="center"/>
          </w:tcPr>
          <w:p w:rsidR="004F43DB" w:rsidRPr="002E27E1" w:rsidRDefault="007F0E1A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商品的定价技巧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设计促销方案</w:t>
            </w:r>
          </w:p>
        </w:tc>
        <w:tc>
          <w:tcPr>
            <w:tcW w:w="623" w:type="dxa"/>
            <w:vAlign w:val="center"/>
          </w:tcPr>
          <w:p w:rsidR="004F43DB" w:rsidRPr="002E27E1" w:rsidRDefault="00206404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6B15E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不同促销手段的运用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4F43DB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EA79CA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  <w:r w:rsidR="004F43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国际市场营销、市场营销的新领域</w:t>
            </w:r>
          </w:p>
        </w:tc>
        <w:tc>
          <w:tcPr>
            <w:tcW w:w="623" w:type="dxa"/>
            <w:vAlign w:val="center"/>
          </w:tcPr>
          <w:p w:rsidR="004F43DB" w:rsidRPr="002E27E1" w:rsidRDefault="00206404" w:rsidP="00EA79CA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EA79C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国际市场营销要点、市场营销新领域分析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8321F8" w:rsidP="008321F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4F43DB" w:rsidRDefault="004F43DB" w:rsidP="009B204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vAlign w:val="center"/>
          </w:tcPr>
          <w:p w:rsidR="004F43DB" w:rsidRPr="002E27E1" w:rsidRDefault="004F43DB" w:rsidP="009B2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商业实战汇报</w:t>
            </w:r>
          </w:p>
        </w:tc>
        <w:tc>
          <w:tcPr>
            <w:tcW w:w="623" w:type="dxa"/>
            <w:vAlign w:val="center"/>
          </w:tcPr>
          <w:p w:rsidR="004F43DB" w:rsidRPr="002E27E1" w:rsidRDefault="00EA79CA" w:rsidP="00EA79C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汇报小组商业实战成果</w:t>
            </w: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4F43DB" w:rsidP="006B15E4">
            <w:pPr>
              <w:spacing w:after="0" w:line="0" w:lineRule="atLeast"/>
              <w:ind w:firstLineChars="250" w:firstLine="52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8321F8" w:rsidP="0031716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  <w:r w:rsidR="008D7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/实训</w:t>
            </w: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4F43DB" w:rsidRPr="002E27E1" w:rsidRDefault="004F43DB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F43DB" w:rsidRPr="002E27E1" w:rsidRDefault="004F43DB" w:rsidP="00F22F95">
            <w:pPr>
              <w:spacing w:after="0" w:line="0" w:lineRule="atLeast"/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410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4F43DB" w:rsidRPr="002E27E1" w:rsidRDefault="004F43D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4F43DB" w:rsidRPr="002E27E1" w:rsidRDefault="004F43DB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4F43DB" w:rsidRPr="002E27E1" w:rsidRDefault="004F43D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4F43DB" w:rsidRPr="002E27E1" w:rsidRDefault="004F43D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D7BD3">
              <w:rPr>
                <w:rFonts w:ascii="宋体" w:eastAsia="宋体" w:hAnsi="宋体" w:hint="eastAsia"/>
                <w:sz w:val="21"/>
                <w:szCs w:val="21"/>
              </w:rPr>
              <w:t>不得无故缺席，上课勤做笔记，积极回答问题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1" w:type="dxa"/>
            <w:gridSpan w:val="7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81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商业实战作业</w:t>
            </w:r>
          </w:p>
        </w:tc>
        <w:tc>
          <w:tcPr>
            <w:tcW w:w="5811" w:type="dxa"/>
            <w:gridSpan w:val="7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团队作业，不能抄袭，有创新，有价值，PPT汇报流畅</w:t>
            </w:r>
          </w:p>
        </w:tc>
        <w:tc>
          <w:tcPr>
            <w:tcW w:w="1581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7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proofErr w:type="spellStart"/>
            <w:r w:rsidRPr="008D7BD3">
              <w:rPr>
                <w:rFonts w:ascii="宋体" w:eastAsia="宋体" w:hAnsi="宋体" w:hint="eastAsia"/>
                <w:sz w:val="21"/>
                <w:szCs w:val="21"/>
              </w:rPr>
              <w:t>要求掌握基本概念、重要知识点，具备营销思维，能利用理论分析营销案例，进行营销策划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4F43DB" w:rsidRPr="002E27E1" w:rsidRDefault="008D7B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4F43DB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4F43DB" w:rsidRPr="00735FDE" w:rsidRDefault="004F43D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D7B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2017年9月6日</w:t>
            </w:r>
          </w:p>
        </w:tc>
      </w:tr>
      <w:tr w:rsidR="004F43DB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4F43DB" w:rsidRPr="002E27E1" w:rsidRDefault="004F43D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F43DB" w:rsidRDefault="004F43D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F43DB" w:rsidRPr="002E27E1" w:rsidRDefault="004F43D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F43DB" w:rsidRPr="002E27E1" w:rsidRDefault="004F43D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F43DB" w:rsidRPr="002E27E1" w:rsidRDefault="004F43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F43DB" w:rsidRPr="002E27E1" w:rsidRDefault="004F43D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F43DB" w:rsidRPr="002E27E1" w:rsidRDefault="004F43D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F43DB" w:rsidRPr="002E27E1" w:rsidRDefault="004F43D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7D7" w:rsidRDefault="003C57D7" w:rsidP="00896971">
      <w:pPr>
        <w:spacing w:after="0"/>
      </w:pPr>
      <w:r>
        <w:separator/>
      </w:r>
    </w:p>
  </w:endnote>
  <w:endnote w:type="continuationSeparator" w:id="0">
    <w:p w:rsidR="003C57D7" w:rsidRDefault="003C57D7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7D7" w:rsidRDefault="003C57D7" w:rsidP="00896971">
      <w:pPr>
        <w:spacing w:after="0"/>
      </w:pPr>
      <w:r>
        <w:separator/>
      </w:r>
    </w:p>
  </w:footnote>
  <w:footnote w:type="continuationSeparator" w:id="0">
    <w:p w:rsidR="003C57D7" w:rsidRDefault="003C57D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48C8"/>
    <w:rsid w:val="00087B74"/>
    <w:rsid w:val="000B626E"/>
    <w:rsid w:val="000C2D4A"/>
    <w:rsid w:val="000E0AE8"/>
    <w:rsid w:val="00136697"/>
    <w:rsid w:val="00155E5A"/>
    <w:rsid w:val="00171228"/>
    <w:rsid w:val="001B31E9"/>
    <w:rsid w:val="001D28E8"/>
    <w:rsid w:val="001F20BC"/>
    <w:rsid w:val="00206404"/>
    <w:rsid w:val="002111AE"/>
    <w:rsid w:val="00227119"/>
    <w:rsid w:val="002D18C7"/>
    <w:rsid w:val="002E27E1"/>
    <w:rsid w:val="003044FA"/>
    <w:rsid w:val="0031716C"/>
    <w:rsid w:val="0037561C"/>
    <w:rsid w:val="003858E1"/>
    <w:rsid w:val="003C57D7"/>
    <w:rsid w:val="003C66D8"/>
    <w:rsid w:val="003E66A6"/>
    <w:rsid w:val="00414FC8"/>
    <w:rsid w:val="00457E42"/>
    <w:rsid w:val="004B3994"/>
    <w:rsid w:val="004E0481"/>
    <w:rsid w:val="004E7804"/>
    <w:rsid w:val="004F43DB"/>
    <w:rsid w:val="00533E1E"/>
    <w:rsid w:val="005639AB"/>
    <w:rsid w:val="00574DDA"/>
    <w:rsid w:val="005911D3"/>
    <w:rsid w:val="005F174F"/>
    <w:rsid w:val="0063410F"/>
    <w:rsid w:val="0065651C"/>
    <w:rsid w:val="006B15E4"/>
    <w:rsid w:val="00735FDE"/>
    <w:rsid w:val="00770F0D"/>
    <w:rsid w:val="00776AF2"/>
    <w:rsid w:val="00785779"/>
    <w:rsid w:val="007A154B"/>
    <w:rsid w:val="007F0E1A"/>
    <w:rsid w:val="008147FF"/>
    <w:rsid w:val="00815F78"/>
    <w:rsid w:val="008321F8"/>
    <w:rsid w:val="00836D31"/>
    <w:rsid w:val="008512DF"/>
    <w:rsid w:val="00855020"/>
    <w:rsid w:val="00885EED"/>
    <w:rsid w:val="00892ADC"/>
    <w:rsid w:val="00896971"/>
    <w:rsid w:val="008D7BD3"/>
    <w:rsid w:val="008F6642"/>
    <w:rsid w:val="00917C66"/>
    <w:rsid w:val="00922094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D472B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C2310"/>
    <w:rsid w:val="00DF5C03"/>
    <w:rsid w:val="00E0505F"/>
    <w:rsid w:val="00E413E8"/>
    <w:rsid w:val="00E53E23"/>
    <w:rsid w:val="00EA79CA"/>
    <w:rsid w:val="00ED3FCA"/>
    <w:rsid w:val="00F22F95"/>
    <w:rsid w:val="00F31667"/>
    <w:rsid w:val="00F617C2"/>
    <w:rsid w:val="00F818F8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EE0AFE-76E1-4450-8645-535620EE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456</Words>
  <Characters>2601</Characters>
  <Application>Microsoft Office Word</Application>
  <DocSecurity>0</DocSecurity>
  <Lines>21</Lines>
  <Paragraphs>6</Paragraphs>
  <ScaleCrop>false</ScaleCrop>
  <Company>Microsoft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11</cp:revision>
  <cp:lastPrinted>2017-01-05T16:24:00Z</cp:lastPrinted>
  <dcterms:created xsi:type="dcterms:W3CDTF">2017-09-01T07:23:00Z</dcterms:created>
  <dcterms:modified xsi:type="dcterms:W3CDTF">2017-09-06T14:29:00Z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