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C525D4">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42AC9">
        <w:rPr>
          <w:rFonts w:ascii="宋体" w:eastAsiaTheme="minorEastAsia" w:hAnsi="宋体" w:hint="eastAsia"/>
          <w:b/>
          <w:sz w:val="32"/>
          <w:szCs w:val="32"/>
          <w:lang w:eastAsia="zh-CN"/>
        </w:rPr>
        <w:t>财务管理</w:t>
      </w:r>
      <w:r w:rsidRPr="00271F37">
        <w:rPr>
          <w:rFonts w:ascii="宋体" w:hAnsi="宋体" w:hint="eastAsia"/>
          <w:b/>
          <w:sz w:val="32"/>
          <w:szCs w:val="32"/>
          <w:lang w:eastAsia="zh-CN"/>
        </w:rPr>
        <w:t>》课程教学大纲</w:t>
      </w:r>
    </w:p>
    <w:tbl>
      <w:tblPr>
        <w:tblW w:w="8988" w:type="dxa"/>
        <w:jc w:val="center"/>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418"/>
        <w:gridCol w:w="340"/>
        <w:gridCol w:w="567"/>
        <w:gridCol w:w="1584"/>
        <w:gridCol w:w="1535"/>
        <w:gridCol w:w="1301"/>
        <w:gridCol w:w="285"/>
        <w:gridCol w:w="540"/>
        <w:gridCol w:w="967"/>
        <w:gridCol w:w="25"/>
      </w:tblGrid>
      <w:tr w:rsidR="002E27E1" w:rsidRPr="002E27E1" w:rsidTr="00AD1885">
        <w:trPr>
          <w:gridAfter w:val="1"/>
          <w:wAfter w:w="25" w:type="dxa"/>
          <w:trHeight w:val="340"/>
          <w:jc w:val="center"/>
        </w:trPr>
        <w:tc>
          <w:tcPr>
            <w:tcW w:w="4335" w:type="dxa"/>
            <w:gridSpan w:val="5"/>
            <w:vAlign w:val="center"/>
          </w:tcPr>
          <w:p w:rsidR="002E27E1" w:rsidRPr="002E27E1" w:rsidRDefault="002E27E1" w:rsidP="00B54FE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C525D4">
              <w:rPr>
                <w:rFonts w:ascii="宋体" w:eastAsia="宋体" w:hAnsi="宋体" w:hint="eastAsia"/>
                <w:sz w:val="21"/>
                <w:szCs w:val="21"/>
                <w:lang w:eastAsia="zh-CN"/>
              </w:rPr>
              <w:t>财务管理</w:t>
            </w:r>
          </w:p>
        </w:tc>
        <w:tc>
          <w:tcPr>
            <w:tcW w:w="4628"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B54FE5">
              <w:rPr>
                <w:rFonts w:ascii="宋体" w:eastAsia="宋体" w:hAnsi="宋体" w:hint="eastAsia"/>
                <w:sz w:val="21"/>
                <w:szCs w:val="21"/>
                <w:lang w:eastAsia="zh-CN"/>
              </w:rPr>
              <w:t>必</w:t>
            </w:r>
            <w:r w:rsidR="00C525D4">
              <w:rPr>
                <w:rFonts w:ascii="宋体" w:eastAsia="宋体" w:hAnsi="宋体" w:hint="eastAsia"/>
                <w:sz w:val="21"/>
                <w:szCs w:val="21"/>
                <w:lang w:eastAsia="zh-CN"/>
              </w:rPr>
              <w:t>修</w:t>
            </w:r>
          </w:p>
        </w:tc>
      </w:tr>
      <w:tr w:rsidR="002E27E1" w:rsidRPr="002E27E1" w:rsidTr="00AD1885">
        <w:trPr>
          <w:gridAfter w:val="1"/>
          <w:wAfter w:w="25" w:type="dxa"/>
          <w:trHeight w:val="340"/>
          <w:jc w:val="center"/>
        </w:trPr>
        <w:tc>
          <w:tcPr>
            <w:tcW w:w="8963" w:type="dxa"/>
            <w:gridSpan w:val="10"/>
            <w:vAlign w:val="center"/>
          </w:tcPr>
          <w:p w:rsidR="002E27E1" w:rsidRPr="002E27E1" w:rsidRDefault="002E27E1" w:rsidP="008764B8">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8764B8" w:rsidRPr="008764B8">
              <w:rPr>
                <w:rFonts w:ascii="宋体" w:eastAsia="宋体" w:hAnsi="宋体"/>
                <w:b/>
                <w:sz w:val="21"/>
                <w:szCs w:val="21"/>
              </w:rPr>
              <w:t>Elementary</w:t>
            </w:r>
            <w:proofErr w:type="spellEnd"/>
            <w:r w:rsidR="008764B8" w:rsidRPr="008764B8">
              <w:rPr>
                <w:rFonts w:ascii="宋体" w:eastAsia="宋体" w:hAnsi="宋体"/>
                <w:b/>
                <w:sz w:val="21"/>
                <w:szCs w:val="21"/>
              </w:rPr>
              <w:t xml:space="preserve"> Financial Management</w:t>
            </w:r>
          </w:p>
        </w:tc>
      </w:tr>
      <w:tr w:rsidR="002E27E1" w:rsidRPr="002E27E1" w:rsidTr="00AD1885">
        <w:trPr>
          <w:gridAfter w:val="1"/>
          <w:wAfter w:w="25" w:type="dxa"/>
          <w:trHeight w:val="340"/>
          <w:jc w:val="center"/>
        </w:trPr>
        <w:tc>
          <w:tcPr>
            <w:tcW w:w="4335" w:type="dxa"/>
            <w:gridSpan w:val="5"/>
            <w:vAlign w:val="center"/>
          </w:tcPr>
          <w:p w:rsidR="002E27E1" w:rsidRPr="002E27E1" w:rsidRDefault="002E27E1" w:rsidP="00B54FE5">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54FE5">
              <w:rPr>
                <w:rFonts w:ascii="宋体" w:eastAsia="宋体" w:hAnsi="宋体" w:hint="eastAsia"/>
                <w:b/>
                <w:sz w:val="21"/>
                <w:szCs w:val="21"/>
                <w:lang w:eastAsia="zh-CN"/>
              </w:rPr>
              <w:t>4</w:t>
            </w:r>
            <w:r w:rsidR="006C185E">
              <w:rPr>
                <w:rFonts w:ascii="宋体" w:eastAsia="宋体" w:hAnsi="宋体" w:hint="eastAsia"/>
                <w:b/>
                <w:sz w:val="21"/>
                <w:szCs w:val="21"/>
                <w:lang w:eastAsia="zh-CN"/>
              </w:rPr>
              <w:t>8</w:t>
            </w:r>
            <w:r w:rsidR="00C525D4">
              <w:rPr>
                <w:rFonts w:ascii="宋体" w:eastAsia="宋体" w:hAnsi="宋体" w:hint="eastAsia"/>
                <w:b/>
                <w:sz w:val="21"/>
                <w:szCs w:val="21"/>
                <w:lang w:eastAsia="zh-CN"/>
              </w:rPr>
              <w:t>/3/3</w:t>
            </w:r>
          </w:p>
        </w:tc>
        <w:tc>
          <w:tcPr>
            <w:tcW w:w="4628"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6C185E">
              <w:rPr>
                <w:rFonts w:ascii="宋体" w:eastAsia="宋体" w:hAnsi="宋体" w:hint="eastAsia"/>
                <w:b/>
                <w:sz w:val="21"/>
                <w:szCs w:val="21"/>
                <w:lang w:eastAsia="zh-CN"/>
              </w:rPr>
              <w:t>6</w:t>
            </w:r>
          </w:p>
        </w:tc>
      </w:tr>
      <w:tr w:rsidR="002111AE" w:rsidRPr="002E27E1" w:rsidTr="00AD1885">
        <w:trPr>
          <w:gridAfter w:val="1"/>
          <w:wAfter w:w="25" w:type="dxa"/>
          <w:trHeight w:val="340"/>
          <w:jc w:val="center"/>
        </w:trPr>
        <w:tc>
          <w:tcPr>
            <w:tcW w:w="8963" w:type="dxa"/>
            <w:gridSpan w:val="10"/>
            <w:vAlign w:val="center"/>
          </w:tcPr>
          <w:p w:rsidR="002111AE" w:rsidRPr="002E27E1" w:rsidRDefault="002111AE" w:rsidP="00C525D4">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C525D4">
              <w:rPr>
                <w:rFonts w:ascii="宋体" w:eastAsia="宋体" w:hAnsi="宋体" w:hint="eastAsia"/>
                <w:b/>
                <w:sz w:val="21"/>
                <w:szCs w:val="21"/>
                <w:lang w:eastAsia="zh-CN"/>
              </w:rPr>
              <w:t>会计学原理</w:t>
            </w:r>
          </w:p>
        </w:tc>
      </w:tr>
      <w:tr w:rsidR="002E27E1" w:rsidRPr="002E27E1" w:rsidTr="00AD1885">
        <w:trPr>
          <w:gridAfter w:val="1"/>
          <w:wAfter w:w="25" w:type="dxa"/>
          <w:trHeight w:val="340"/>
          <w:jc w:val="center"/>
        </w:trPr>
        <w:tc>
          <w:tcPr>
            <w:tcW w:w="4335" w:type="dxa"/>
            <w:gridSpan w:val="5"/>
            <w:vAlign w:val="center"/>
          </w:tcPr>
          <w:p w:rsidR="002E27E1" w:rsidRPr="002E27E1" w:rsidRDefault="002E27E1" w:rsidP="00B54FE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C525D4">
              <w:rPr>
                <w:rFonts w:ascii="宋体" w:eastAsia="宋体" w:hAnsi="宋体" w:hint="eastAsia"/>
                <w:b/>
                <w:sz w:val="21"/>
                <w:szCs w:val="21"/>
                <w:lang w:eastAsia="zh-CN"/>
              </w:rPr>
              <w:t>周</w:t>
            </w:r>
            <w:r w:rsidR="00B54FE5">
              <w:rPr>
                <w:rFonts w:ascii="宋体" w:eastAsia="宋体" w:hAnsi="宋体" w:hint="eastAsia"/>
                <w:b/>
                <w:sz w:val="21"/>
                <w:szCs w:val="21"/>
                <w:lang w:eastAsia="zh-CN"/>
              </w:rPr>
              <w:t>一1、2、3节，周二9、10、11节</w:t>
            </w:r>
          </w:p>
        </w:tc>
        <w:tc>
          <w:tcPr>
            <w:tcW w:w="4628" w:type="dxa"/>
            <w:gridSpan w:val="5"/>
            <w:vAlign w:val="center"/>
          </w:tcPr>
          <w:p w:rsidR="002E27E1" w:rsidRPr="002E27E1" w:rsidRDefault="002E27E1" w:rsidP="00B54FE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proofErr w:type="gramStart"/>
            <w:r w:rsidR="00B54FE5">
              <w:rPr>
                <w:rFonts w:ascii="宋体" w:eastAsia="宋体" w:hAnsi="宋体" w:hint="eastAsia"/>
                <w:b/>
                <w:sz w:val="21"/>
                <w:szCs w:val="21"/>
                <w:lang w:eastAsia="zh-CN"/>
              </w:rPr>
              <w:t>莞</w:t>
            </w:r>
            <w:proofErr w:type="gramEnd"/>
            <w:r w:rsidR="00B54FE5">
              <w:rPr>
                <w:rFonts w:ascii="宋体" w:eastAsia="宋体" w:hAnsi="宋体" w:hint="eastAsia"/>
                <w:b/>
                <w:sz w:val="21"/>
                <w:szCs w:val="21"/>
                <w:lang w:eastAsia="zh-CN"/>
              </w:rPr>
              <w:t>城3309、5207</w:t>
            </w:r>
          </w:p>
        </w:tc>
      </w:tr>
      <w:tr w:rsidR="002E27E1" w:rsidRPr="002E27E1" w:rsidTr="00AD1885">
        <w:trPr>
          <w:gridAfter w:val="1"/>
          <w:wAfter w:w="25" w:type="dxa"/>
          <w:trHeight w:val="340"/>
          <w:jc w:val="center"/>
        </w:trPr>
        <w:tc>
          <w:tcPr>
            <w:tcW w:w="8963" w:type="dxa"/>
            <w:gridSpan w:val="10"/>
            <w:vAlign w:val="center"/>
          </w:tcPr>
          <w:p w:rsidR="002E27E1" w:rsidRPr="002E27E1" w:rsidRDefault="002E27E1" w:rsidP="00B54FE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8764B8">
              <w:rPr>
                <w:rFonts w:ascii="宋体" w:eastAsia="宋体" w:hAnsi="宋体" w:hint="eastAsia"/>
                <w:b/>
                <w:sz w:val="21"/>
                <w:szCs w:val="21"/>
                <w:lang w:eastAsia="zh-CN"/>
              </w:rPr>
              <w:t>2015</w:t>
            </w:r>
            <w:r w:rsidR="00B54FE5">
              <w:rPr>
                <w:rFonts w:ascii="宋体" w:eastAsia="宋体" w:hAnsi="宋体" w:hint="eastAsia"/>
                <w:b/>
                <w:sz w:val="21"/>
                <w:szCs w:val="21"/>
                <w:lang w:eastAsia="zh-CN"/>
              </w:rPr>
              <w:t>工商管理1、2、3、4</w:t>
            </w:r>
            <w:r w:rsidR="008764B8">
              <w:rPr>
                <w:rFonts w:ascii="宋体" w:eastAsia="宋体" w:hAnsi="宋体" w:hint="eastAsia"/>
                <w:b/>
                <w:sz w:val="21"/>
                <w:szCs w:val="21"/>
                <w:lang w:eastAsia="zh-CN"/>
              </w:rPr>
              <w:t>班</w:t>
            </w:r>
          </w:p>
        </w:tc>
      </w:tr>
      <w:tr w:rsidR="002E27E1" w:rsidRPr="002E27E1" w:rsidTr="00AD1885">
        <w:trPr>
          <w:gridAfter w:val="1"/>
          <w:wAfter w:w="25" w:type="dxa"/>
          <w:trHeight w:val="340"/>
          <w:jc w:val="center"/>
        </w:trPr>
        <w:tc>
          <w:tcPr>
            <w:tcW w:w="8963" w:type="dxa"/>
            <w:gridSpan w:val="10"/>
            <w:vAlign w:val="center"/>
          </w:tcPr>
          <w:p w:rsidR="002E27E1" w:rsidRPr="002E27E1" w:rsidRDefault="002E27E1" w:rsidP="00B54FE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B54FE5">
              <w:rPr>
                <w:rFonts w:ascii="宋体" w:eastAsia="宋体" w:hAnsi="宋体" w:hint="eastAsia"/>
                <w:sz w:val="21"/>
                <w:szCs w:val="21"/>
                <w:lang w:eastAsia="zh-CN"/>
              </w:rPr>
              <w:t>经济与管理</w:t>
            </w:r>
            <w:r w:rsidR="008764B8">
              <w:rPr>
                <w:rFonts w:ascii="宋体" w:eastAsia="宋体" w:hAnsi="宋体" w:hint="eastAsia"/>
                <w:sz w:val="21"/>
                <w:szCs w:val="21"/>
                <w:lang w:eastAsia="zh-CN"/>
              </w:rPr>
              <w:t>学院</w:t>
            </w:r>
          </w:p>
        </w:tc>
      </w:tr>
      <w:tr w:rsidR="002E27E1" w:rsidRPr="002E27E1" w:rsidTr="00AD1885">
        <w:trPr>
          <w:gridAfter w:val="1"/>
          <w:wAfter w:w="25" w:type="dxa"/>
          <w:trHeight w:val="340"/>
          <w:jc w:val="center"/>
        </w:trPr>
        <w:tc>
          <w:tcPr>
            <w:tcW w:w="8963" w:type="dxa"/>
            <w:gridSpan w:val="10"/>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proofErr w:type="gramStart"/>
            <w:r w:rsidR="00C525D4">
              <w:rPr>
                <w:rFonts w:ascii="宋体" w:eastAsia="宋体" w:hAnsi="宋体" w:hint="eastAsia"/>
                <w:sz w:val="21"/>
                <w:szCs w:val="21"/>
                <w:lang w:eastAsia="zh-CN"/>
              </w:rPr>
              <w:t>郑阿泰</w:t>
            </w:r>
            <w:proofErr w:type="gramEnd"/>
            <w:r w:rsidR="00C525D4">
              <w:rPr>
                <w:rFonts w:ascii="宋体" w:eastAsia="宋体" w:hAnsi="宋体" w:hint="eastAsia"/>
                <w:sz w:val="21"/>
                <w:szCs w:val="21"/>
                <w:lang w:eastAsia="zh-CN"/>
              </w:rPr>
              <w:t>/副教授</w:t>
            </w:r>
          </w:p>
        </w:tc>
      </w:tr>
      <w:tr w:rsidR="002E27E1" w:rsidRPr="002E27E1" w:rsidTr="00AD1885">
        <w:trPr>
          <w:gridAfter w:val="1"/>
          <w:wAfter w:w="25" w:type="dxa"/>
          <w:trHeight w:val="340"/>
          <w:jc w:val="center"/>
        </w:trPr>
        <w:tc>
          <w:tcPr>
            <w:tcW w:w="4335"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C525D4">
              <w:rPr>
                <w:rFonts w:ascii="宋体" w:eastAsia="宋体" w:hAnsi="宋体" w:hint="eastAsia"/>
                <w:b/>
                <w:sz w:val="21"/>
                <w:szCs w:val="21"/>
                <w:lang w:eastAsia="zh-CN"/>
              </w:rPr>
              <w:t>13650002527</w:t>
            </w:r>
          </w:p>
        </w:tc>
        <w:tc>
          <w:tcPr>
            <w:tcW w:w="4628"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AD1885">
        <w:trPr>
          <w:gridAfter w:val="1"/>
          <w:wAfter w:w="25" w:type="dxa"/>
          <w:trHeight w:val="340"/>
          <w:jc w:val="center"/>
        </w:trPr>
        <w:tc>
          <w:tcPr>
            <w:tcW w:w="8963" w:type="dxa"/>
            <w:gridSpan w:val="10"/>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C525D4">
              <w:rPr>
                <w:rFonts w:ascii="宋体" w:eastAsia="宋体" w:hAnsi="宋体" w:hint="eastAsia"/>
                <w:b/>
                <w:sz w:val="21"/>
                <w:szCs w:val="21"/>
                <w:lang w:eastAsia="zh-CN"/>
              </w:rPr>
              <w:t>课后答疑、课堂答疑、邮件、</w:t>
            </w:r>
            <w:proofErr w:type="gramStart"/>
            <w:r w:rsidR="00C525D4">
              <w:rPr>
                <w:rFonts w:ascii="宋体" w:eastAsia="宋体" w:hAnsi="宋体" w:hint="eastAsia"/>
                <w:b/>
                <w:sz w:val="21"/>
                <w:szCs w:val="21"/>
                <w:lang w:eastAsia="zh-CN"/>
              </w:rPr>
              <w:t>微信等</w:t>
            </w:r>
            <w:proofErr w:type="gramEnd"/>
            <w:r w:rsidR="00C525D4">
              <w:rPr>
                <w:rFonts w:ascii="宋体" w:eastAsia="宋体" w:hAnsi="宋体" w:hint="eastAsia"/>
                <w:b/>
                <w:sz w:val="21"/>
                <w:szCs w:val="21"/>
                <w:lang w:eastAsia="zh-CN"/>
              </w:rPr>
              <w:t>方式</w:t>
            </w:r>
          </w:p>
        </w:tc>
      </w:tr>
      <w:tr w:rsidR="00735FDE" w:rsidRPr="00735FDE" w:rsidTr="00AD1885">
        <w:trPr>
          <w:gridAfter w:val="1"/>
          <w:wAfter w:w="25" w:type="dxa"/>
          <w:trHeight w:val="340"/>
          <w:jc w:val="center"/>
        </w:trPr>
        <w:tc>
          <w:tcPr>
            <w:tcW w:w="8963" w:type="dxa"/>
            <w:gridSpan w:val="10"/>
            <w:vAlign w:val="center"/>
          </w:tcPr>
          <w:p w:rsidR="00735FDE" w:rsidRPr="002E27E1" w:rsidRDefault="00735FDE" w:rsidP="00C525D4">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00C525D4">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AD1885">
        <w:trPr>
          <w:gridAfter w:val="1"/>
          <w:wAfter w:w="25" w:type="dxa"/>
          <w:trHeight w:val="340"/>
          <w:jc w:val="center"/>
        </w:trPr>
        <w:tc>
          <w:tcPr>
            <w:tcW w:w="8963" w:type="dxa"/>
            <w:gridSpan w:val="10"/>
            <w:vAlign w:val="center"/>
          </w:tcPr>
          <w:p w:rsidR="00735FDE" w:rsidRDefault="00735FDE" w:rsidP="00C525D4">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C525D4">
              <w:rPr>
                <w:rFonts w:ascii="宋体" w:eastAsia="宋体" w:hAnsi="宋体" w:hint="eastAsia"/>
                <w:b/>
                <w:bCs/>
                <w:sz w:val="21"/>
                <w:szCs w:val="21"/>
                <w:lang w:eastAsia="zh-CN"/>
              </w:rPr>
              <w:t>财务管理，西南交通大学出版社，</w:t>
            </w:r>
            <w:proofErr w:type="gramStart"/>
            <w:r w:rsidR="00C525D4">
              <w:rPr>
                <w:rFonts w:ascii="宋体" w:eastAsia="宋体" w:hAnsi="宋体" w:hint="eastAsia"/>
                <w:b/>
                <w:bCs/>
                <w:sz w:val="21"/>
                <w:szCs w:val="21"/>
                <w:lang w:eastAsia="zh-CN"/>
              </w:rPr>
              <w:t>常叶青</w:t>
            </w:r>
            <w:proofErr w:type="gramEnd"/>
            <w:r w:rsidR="00C525D4">
              <w:rPr>
                <w:rFonts w:ascii="宋体" w:eastAsia="宋体" w:hAnsi="宋体" w:hint="eastAsia"/>
                <w:b/>
                <w:bCs/>
                <w:sz w:val="21"/>
                <w:szCs w:val="21"/>
                <w:lang w:eastAsia="zh-CN"/>
              </w:rPr>
              <w:t>主编</w:t>
            </w:r>
          </w:p>
          <w:p w:rsidR="00735FDE" w:rsidRPr="002E27E1" w:rsidRDefault="00735FDE" w:rsidP="00C525D4">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tc>
      </w:tr>
      <w:tr w:rsidR="00735FDE" w:rsidRPr="002E27E1" w:rsidTr="00AD1885">
        <w:trPr>
          <w:gridAfter w:val="1"/>
          <w:wAfter w:w="25" w:type="dxa"/>
          <w:trHeight w:val="340"/>
          <w:jc w:val="center"/>
        </w:trPr>
        <w:tc>
          <w:tcPr>
            <w:tcW w:w="8963" w:type="dxa"/>
            <w:gridSpan w:val="10"/>
            <w:vAlign w:val="center"/>
          </w:tcPr>
          <w:p w:rsidR="00735FDE" w:rsidRPr="002E27E1" w:rsidRDefault="00735FDE" w:rsidP="00EE688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C525D4" w:rsidRPr="00C525D4">
              <w:rPr>
                <w:rFonts w:ascii="宋体" w:eastAsia="宋体" w:hAnsi="宋体"/>
                <w:sz w:val="21"/>
                <w:szCs w:val="21"/>
                <w:lang w:eastAsia="zh-CN"/>
              </w:rPr>
              <w:t>财务管理（financial management）研究企业的财务决策行为，包括投资决策和融资决策。</w:t>
            </w:r>
            <w:r w:rsidR="00EE6889" w:rsidRPr="00EE6889">
              <w:rPr>
                <w:rFonts w:ascii="宋体" w:eastAsia="宋体" w:hAnsi="宋体" w:hint="eastAsia"/>
                <w:sz w:val="21"/>
                <w:szCs w:val="21"/>
                <w:lang w:eastAsia="zh-CN"/>
              </w:rPr>
              <w:t>本课程主要介绍现代财务管理的基本理论和方法及其具体应用。其主要内容包括：财务管理目标、财务环境、资金的时间价值与风险价值、筹资决策、投资决策、股利分配决策、营运资金管理、财务预测、财务控制、财务分析等。</w:t>
            </w:r>
          </w:p>
        </w:tc>
      </w:tr>
      <w:tr w:rsidR="00735FDE" w:rsidRPr="00917C66" w:rsidTr="00AD1885">
        <w:trPr>
          <w:gridAfter w:val="1"/>
          <w:wAfter w:w="25" w:type="dxa"/>
          <w:trHeight w:val="2920"/>
          <w:jc w:val="center"/>
        </w:trPr>
        <w:tc>
          <w:tcPr>
            <w:tcW w:w="5870" w:type="dxa"/>
            <w:gridSpan w:val="6"/>
          </w:tcPr>
          <w:p w:rsidR="00735FDE" w:rsidRPr="00917C66" w:rsidRDefault="00917C66" w:rsidP="00C525D4">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642AC9" w:rsidRDefault="00917C66" w:rsidP="00EE6889">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1.</w:t>
            </w:r>
            <w:r w:rsidR="00EE6889" w:rsidRPr="00EE6889">
              <w:rPr>
                <w:rFonts w:ascii="宋体" w:eastAsia="宋体" w:hAnsi="宋体" w:hint="eastAsia"/>
                <w:sz w:val="21"/>
                <w:szCs w:val="21"/>
                <w:lang w:eastAsia="zh-CN"/>
              </w:rPr>
              <w:t>知识目标</w:t>
            </w:r>
            <w:r w:rsidR="00EE6889">
              <w:rPr>
                <w:rFonts w:ascii="宋体" w:eastAsia="宋体" w:hAnsi="宋体" w:hint="eastAsia"/>
                <w:sz w:val="21"/>
                <w:szCs w:val="21"/>
                <w:lang w:eastAsia="zh-CN"/>
              </w:rPr>
              <w:t>：</w:t>
            </w:r>
            <w:r w:rsidR="00EE6889" w:rsidRPr="00EE6889">
              <w:rPr>
                <w:rFonts w:ascii="宋体" w:eastAsia="宋体" w:hAnsi="宋体" w:hint="eastAsia"/>
                <w:sz w:val="21"/>
                <w:szCs w:val="21"/>
                <w:lang w:eastAsia="zh-CN"/>
              </w:rPr>
              <w:t>通过本课程的学习，学生应了解财务管理内容、环境和目标，理解财务管理的两个价值观念，</w:t>
            </w:r>
            <w:r w:rsidR="00B54FE5">
              <w:rPr>
                <w:rFonts w:ascii="宋体" w:eastAsia="宋体" w:hAnsi="宋体" w:hint="eastAsia"/>
                <w:sz w:val="21"/>
                <w:szCs w:val="21"/>
                <w:lang w:eastAsia="zh-CN"/>
              </w:rPr>
              <w:t>掌握</w:t>
            </w:r>
            <w:r w:rsidR="00EE6889" w:rsidRPr="00EE6889">
              <w:rPr>
                <w:rFonts w:ascii="宋体" w:eastAsia="宋体" w:hAnsi="宋体" w:hint="eastAsia"/>
                <w:sz w:val="21"/>
                <w:szCs w:val="21"/>
                <w:lang w:eastAsia="zh-CN"/>
              </w:rPr>
              <w:t>筹资、投资、资金营运和收益分配的决策与管理方法</w:t>
            </w:r>
            <w:r w:rsidR="00642AC9">
              <w:rPr>
                <w:rFonts w:ascii="宋体" w:eastAsia="宋体" w:hAnsi="宋体" w:hint="eastAsia"/>
                <w:sz w:val="21"/>
                <w:szCs w:val="21"/>
                <w:lang w:eastAsia="zh-CN"/>
              </w:rPr>
              <w:t>。</w:t>
            </w:r>
          </w:p>
          <w:p w:rsidR="00917C66" w:rsidRPr="00EE6889" w:rsidRDefault="00917C66" w:rsidP="00642AC9">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2.</w:t>
            </w:r>
            <w:r w:rsidR="00EE6889" w:rsidRPr="00EE6889">
              <w:rPr>
                <w:rFonts w:ascii="宋体" w:eastAsia="宋体" w:hAnsi="宋体" w:hint="eastAsia"/>
                <w:sz w:val="21"/>
                <w:szCs w:val="21"/>
                <w:lang w:eastAsia="zh-CN"/>
              </w:rPr>
              <w:t>能力目标</w:t>
            </w:r>
            <w:r w:rsidR="00EE6889">
              <w:rPr>
                <w:rFonts w:ascii="宋体" w:eastAsia="宋体" w:hAnsi="宋体" w:hint="eastAsia"/>
                <w:sz w:val="21"/>
                <w:szCs w:val="21"/>
                <w:lang w:eastAsia="zh-CN"/>
              </w:rPr>
              <w:t>：</w:t>
            </w:r>
            <w:r w:rsidR="00EE6889" w:rsidRPr="00EE6889">
              <w:rPr>
                <w:rFonts w:ascii="宋体" w:eastAsia="宋体" w:hAnsi="宋体" w:hint="eastAsia"/>
                <w:sz w:val="21"/>
                <w:szCs w:val="21"/>
                <w:lang w:eastAsia="zh-CN"/>
              </w:rPr>
              <w:t>通过本课程的学习，学生应能运用所学的财务管理知识对企业筹资、投资活动</w:t>
            </w:r>
            <w:r w:rsidR="00B54FE5">
              <w:rPr>
                <w:rFonts w:ascii="宋体" w:eastAsia="宋体" w:hAnsi="宋体" w:hint="eastAsia"/>
                <w:sz w:val="21"/>
                <w:szCs w:val="21"/>
                <w:lang w:eastAsia="zh-CN"/>
              </w:rPr>
              <w:t>进行</w:t>
            </w:r>
            <w:r w:rsidR="00EE6889" w:rsidRPr="00EE6889">
              <w:rPr>
                <w:rFonts w:ascii="宋体" w:eastAsia="宋体" w:hAnsi="宋体" w:hint="eastAsia"/>
                <w:sz w:val="21"/>
                <w:szCs w:val="21"/>
                <w:lang w:eastAsia="zh-CN"/>
              </w:rPr>
              <w:t>预测</w:t>
            </w:r>
            <w:r w:rsidR="00642AC9">
              <w:rPr>
                <w:rFonts w:ascii="宋体" w:eastAsia="宋体" w:hAnsi="宋体" w:hint="eastAsia"/>
                <w:sz w:val="21"/>
                <w:szCs w:val="21"/>
                <w:lang w:eastAsia="zh-CN"/>
              </w:rPr>
              <w:t>和</w:t>
            </w:r>
            <w:r w:rsidR="00B54FE5">
              <w:rPr>
                <w:rFonts w:ascii="宋体" w:eastAsia="宋体" w:hAnsi="宋体" w:hint="eastAsia"/>
                <w:sz w:val="21"/>
                <w:szCs w:val="21"/>
                <w:lang w:eastAsia="zh-CN"/>
              </w:rPr>
              <w:t>做出基本的</w:t>
            </w:r>
            <w:r w:rsidR="00EE6889" w:rsidRPr="00EE6889">
              <w:rPr>
                <w:rFonts w:ascii="宋体" w:eastAsia="宋体" w:hAnsi="宋体" w:hint="eastAsia"/>
                <w:sz w:val="21"/>
                <w:szCs w:val="21"/>
                <w:lang w:eastAsia="zh-CN"/>
              </w:rPr>
              <w:t>决策</w:t>
            </w:r>
            <w:r w:rsidR="00B54FE5">
              <w:rPr>
                <w:rFonts w:ascii="宋体" w:eastAsia="宋体" w:hAnsi="宋体" w:hint="eastAsia"/>
                <w:sz w:val="21"/>
                <w:szCs w:val="21"/>
                <w:lang w:eastAsia="zh-CN"/>
              </w:rPr>
              <w:t>判断</w:t>
            </w:r>
            <w:r w:rsidR="002F3428">
              <w:rPr>
                <w:rFonts w:ascii="宋体" w:eastAsia="宋体" w:hAnsi="宋体" w:hint="eastAsia"/>
                <w:sz w:val="21"/>
                <w:szCs w:val="21"/>
                <w:lang w:eastAsia="zh-CN"/>
              </w:rPr>
              <w:t>，</w:t>
            </w:r>
            <w:r w:rsidR="00642AC9">
              <w:rPr>
                <w:rFonts w:ascii="宋体" w:eastAsia="宋体" w:hAnsi="宋体" w:hint="eastAsia"/>
                <w:sz w:val="21"/>
                <w:szCs w:val="21"/>
                <w:lang w:eastAsia="zh-CN"/>
              </w:rPr>
              <w:t>能</w:t>
            </w:r>
            <w:r w:rsidR="00EE6889" w:rsidRPr="00EE6889">
              <w:rPr>
                <w:rFonts w:ascii="宋体" w:eastAsia="宋体" w:hAnsi="宋体" w:hint="eastAsia"/>
                <w:sz w:val="21"/>
                <w:szCs w:val="21"/>
                <w:lang w:eastAsia="zh-CN"/>
              </w:rPr>
              <w:t>对企业日常理财的提出管理建议。</w:t>
            </w:r>
          </w:p>
          <w:p w:rsidR="00735FDE" w:rsidRPr="00917C66" w:rsidRDefault="00917C66" w:rsidP="002D228B">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3.</w:t>
            </w:r>
            <w:r w:rsidR="00EE6889" w:rsidRPr="00EE6889">
              <w:rPr>
                <w:rFonts w:ascii="宋体" w:eastAsia="宋体" w:hAnsi="宋体" w:hint="eastAsia"/>
                <w:bCs/>
                <w:sz w:val="21"/>
                <w:szCs w:val="21"/>
                <w:lang w:eastAsia="zh-CN"/>
              </w:rPr>
              <w:t>素质目标：</w:t>
            </w:r>
            <w:r w:rsidR="00EE6889" w:rsidRPr="00EE6889">
              <w:rPr>
                <w:rFonts w:ascii="宋体" w:eastAsia="宋体" w:hAnsi="宋体" w:hint="eastAsia"/>
                <w:sz w:val="21"/>
                <w:szCs w:val="21"/>
                <w:lang w:eastAsia="zh-CN"/>
              </w:rPr>
              <w:t>通过本课程的学习，让学生认识到财务管理工作在企业中的重要作用和地位，</w:t>
            </w:r>
            <w:r w:rsidR="002F3428">
              <w:rPr>
                <w:rFonts w:ascii="宋体" w:eastAsia="宋体" w:hAnsi="宋体" w:hint="eastAsia"/>
                <w:sz w:val="21"/>
                <w:szCs w:val="21"/>
                <w:lang w:eastAsia="zh-CN"/>
              </w:rPr>
              <w:t>具备协助管理人员做好理财工作的思想和基本能力</w:t>
            </w:r>
            <w:r w:rsidR="002D228B">
              <w:rPr>
                <w:rFonts w:ascii="宋体" w:eastAsia="宋体" w:hAnsi="宋体" w:hint="eastAsia"/>
                <w:sz w:val="21"/>
                <w:szCs w:val="21"/>
                <w:lang w:eastAsia="zh-CN"/>
              </w:rPr>
              <w:t>，并能在日常工作中面对财务问题时刻具备基本的时间价值和风险理念。</w:t>
            </w:r>
          </w:p>
          <w:p w:rsidR="00735FDE" w:rsidRPr="00917C66" w:rsidRDefault="00C525D4" w:rsidP="00C525D4">
            <w:pPr>
              <w:tabs>
                <w:tab w:val="left" w:pos="4320"/>
              </w:tabs>
              <w:spacing w:after="0" w:line="0" w:lineRule="atLeast"/>
              <w:ind w:firstLineChars="200" w:firstLine="422"/>
              <w:rPr>
                <w:rFonts w:ascii="宋体" w:eastAsia="宋体" w:hAnsi="宋体"/>
                <w:b/>
                <w:sz w:val="21"/>
                <w:szCs w:val="21"/>
                <w:lang w:eastAsia="zh-CN"/>
              </w:rPr>
            </w:pPr>
            <w:r>
              <w:rPr>
                <w:rFonts w:ascii="宋体" w:eastAsia="宋体" w:hAnsi="宋体"/>
                <w:b/>
                <w:sz w:val="21"/>
                <w:szCs w:val="21"/>
                <w:lang w:eastAsia="zh-CN"/>
              </w:rPr>
              <w:tab/>
            </w:r>
          </w:p>
        </w:tc>
        <w:tc>
          <w:tcPr>
            <w:tcW w:w="3093" w:type="dxa"/>
            <w:gridSpan w:val="4"/>
          </w:tcPr>
          <w:p w:rsidR="00735FDE" w:rsidRPr="00917C66" w:rsidRDefault="00776AF2" w:rsidP="00C525D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AD1885">
        <w:trPr>
          <w:gridAfter w:val="1"/>
          <w:wAfter w:w="25" w:type="dxa"/>
          <w:trHeight w:val="340"/>
          <w:jc w:val="center"/>
        </w:trPr>
        <w:tc>
          <w:tcPr>
            <w:tcW w:w="8963" w:type="dxa"/>
            <w:gridSpan w:val="10"/>
            <w:shd w:val="clear" w:color="auto" w:fill="C0C0C0"/>
            <w:vAlign w:val="center"/>
          </w:tcPr>
          <w:p w:rsidR="00735FDE" w:rsidRPr="002E27E1" w:rsidRDefault="00735FDE" w:rsidP="00C525D4">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AD1885">
        <w:trPr>
          <w:gridAfter w:val="1"/>
          <w:wAfter w:w="25" w:type="dxa"/>
          <w:trHeight w:val="340"/>
          <w:jc w:val="center"/>
        </w:trPr>
        <w:tc>
          <w:tcPr>
            <w:tcW w:w="426" w:type="dxa"/>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58" w:type="dxa"/>
            <w:gridSpan w:val="2"/>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567" w:type="dxa"/>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20" w:type="dxa"/>
            <w:gridSpan w:val="3"/>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825" w:type="dxa"/>
            <w:gridSpan w:val="2"/>
            <w:tcMar>
              <w:left w:w="28" w:type="dxa"/>
              <w:right w:w="28" w:type="dxa"/>
            </w:tcMar>
            <w:vAlign w:val="center"/>
          </w:tcPr>
          <w:p w:rsidR="0009260D" w:rsidRDefault="00735FDE" w:rsidP="00C525D4">
            <w:pPr>
              <w:spacing w:after="0" w:line="0" w:lineRule="atLeast"/>
              <w:jc w:val="center"/>
              <w:rPr>
                <w:rFonts w:ascii="宋体" w:eastAsia="宋体" w:hAnsi="宋体"/>
                <w:b/>
                <w:sz w:val="21"/>
                <w:szCs w:val="21"/>
                <w:lang w:eastAsia="zh-CN"/>
              </w:rPr>
            </w:pPr>
            <w:proofErr w:type="spellStart"/>
            <w:r w:rsidRPr="002E27E1">
              <w:rPr>
                <w:rFonts w:ascii="宋体" w:eastAsia="宋体" w:hAnsi="宋体" w:hint="eastAsia"/>
                <w:b/>
                <w:sz w:val="21"/>
                <w:szCs w:val="21"/>
              </w:rPr>
              <w:t>教学</w:t>
            </w:r>
            <w:proofErr w:type="spellEnd"/>
          </w:p>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c>
          <w:tcPr>
            <w:tcW w:w="967" w:type="dxa"/>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35FDE" w:rsidRPr="002E27E1" w:rsidTr="00AD1885">
        <w:trPr>
          <w:trHeight w:val="340"/>
          <w:jc w:val="center"/>
        </w:trPr>
        <w:tc>
          <w:tcPr>
            <w:tcW w:w="426" w:type="dxa"/>
            <w:vAlign w:val="center"/>
          </w:tcPr>
          <w:p w:rsidR="00735FDE" w:rsidRPr="002E27E1" w:rsidRDefault="005901E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58" w:type="dxa"/>
            <w:gridSpan w:val="2"/>
            <w:vAlign w:val="center"/>
          </w:tcPr>
          <w:p w:rsidR="00735FDE" w:rsidRPr="002E27E1" w:rsidRDefault="005901ED"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财务管理概述</w:t>
            </w:r>
          </w:p>
        </w:tc>
        <w:tc>
          <w:tcPr>
            <w:tcW w:w="567" w:type="dxa"/>
            <w:vAlign w:val="center"/>
          </w:tcPr>
          <w:p w:rsidR="00735FDE" w:rsidRPr="002E27E1" w:rsidRDefault="006C185E" w:rsidP="005901ED">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2</w:t>
            </w:r>
          </w:p>
        </w:tc>
        <w:tc>
          <w:tcPr>
            <w:tcW w:w="4420" w:type="dxa"/>
            <w:gridSpan w:val="3"/>
            <w:vAlign w:val="center"/>
          </w:tcPr>
          <w:p w:rsidR="00735FDE" w:rsidRPr="002E27E1" w:rsidRDefault="005901ED"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财务管理的概念和目标；财务管理的基本观念</w:t>
            </w:r>
          </w:p>
        </w:tc>
        <w:tc>
          <w:tcPr>
            <w:tcW w:w="825" w:type="dxa"/>
            <w:gridSpan w:val="2"/>
            <w:vAlign w:val="center"/>
          </w:tcPr>
          <w:p w:rsidR="00735FDE" w:rsidRPr="002E27E1" w:rsidRDefault="002F3428" w:rsidP="002F342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735FDE" w:rsidRPr="002E27E1" w:rsidRDefault="00735FDE" w:rsidP="00C525D4">
            <w:pPr>
              <w:spacing w:after="0" w:line="0" w:lineRule="atLeast"/>
              <w:rPr>
                <w:rFonts w:ascii="宋体" w:eastAsia="宋体" w:hAnsi="宋体"/>
                <w:sz w:val="21"/>
                <w:szCs w:val="21"/>
                <w:lang w:eastAsia="zh-CN"/>
              </w:rPr>
            </w:pPr>
          </w:p>
        </w:tc>
      </w:tr>
      <w:tr w:rsidR="00735FDE" w:rsidRPr="002E27E1" w:rsidTr="00AD1885">
        <w:trPr>
          <w:trHeight w:val="340"/>
          <w:jc w:val="center"/>
        </w:trPr>
        <w:tc>
          <w:tcPr>
            <w:tcW w:w="426" w:type="dxa"/>
            <w:vAlign w:val="center"/>
          </w:tcPr>
          <w:p w:rsidR="00735FDE" w:rsidRPr="002E27E1" w:rsidRDefault="005901ED"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58" w:type="dxa"/>
            <w:gridSpan w:val="2"/>
            <w:vAlign w:val="center"/>
          </w:tcPr>
          <w:p w:rsidR="00735FDE" w:rsidRPr="002E27E1" w:rsidRDefault="005901E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w:t>
            </w:r>
          </w:p>
        </w:tc>
        <w:tc>
          <w:tcPr>
            <w:tcW w:w="567" w:type="dxa"/>
            <w:vAlign w:val="center"/>
          </w:tcPr>
          <w:p w:rsidR="00735FDE" w:rsidRPr="002E27E1" w:rsidRDefault="005901ED"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6C185E">
              <w:rPr>
                <w:rFonts w:ascii="宋体" w:eastAsia="宋体" w:hAnsi="宋体" w:hint="eastAsia"/>
                <w:sz w:val="21"/>
                <w:szCs w:val="21"/>
                <w:lang w:eastAsia="zh-CN"/>
              </w:rPr>
              <w:t>2</w:t>
            </w:r>
          </w:p>
        </w:tc>
        <w:tc>
          <w:tcPr>
            <w:tcW w:w="4420" w:type="dxa"/>
            <w:gridSpan w:val="3"/>
            <w:vAlign w:val="center"/>
          </w:tcPr>
          <w:p w:rsidR="00735FDE" w:rsidRPr="002E27E1" w:rsidRDefault="005901ED"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资金时间价值的计算题</w:t>
            </w:r>
          </w:p>
        </w:tc>
        <w:tc>
          <w:tcPr>
            <w:tcW w:w="825" w:type="dxa"/>
            <w:gridSpan w:val="2"/>
            <w:vAlign w:val="center"/>
          </w:tcPr>
          <w:p w:rsidR="00735FDE" w:rsidRPr="005901ED" w:rsidRDefault="002F3428"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735FDE" w:rsidRPr="002E27E1" w:rsidRDefault="005901E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w:t>
            </w:r>
          </w:p>
        </w:tc>
      </w:tr>
      <w:tr w:rsidR="002F5BE0" w:rsidRPr="002E27E1" w:rsidTr="00AD1885">
        <w:trPr>
          <w:trHeight w:val="340"/>
          <w:jc w:val="center"/>
        </w:trPr>
        <w:tc>
          <w:tcPr>
            <w:tcW w:w="426" w:type="dxa"/>
            <w:vAlign w:val="center"/>
          </w:tcPr>
          <w:p w:rsidR="002F5BE0"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58" w:type="dxa"/>
            <w:gridSpan w:val="2"/>
            <w:vAlign w:val="center"/>
          </w:tcPr>
          <w:p w:rsidR="002F5BE0" w:rsidRPr="002E27E1" w:rsidRDefault="002F5BE0" w:rsidP="0061158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w:t>
            </w:r>
          </w:p>
        </w:tc>
        <w:tc>
          <w:tcPr>
            <w:tcW w:w="567" w:type="dxa"/>
            <w:vAlign w:val="center"/>
          </w:tcPr>
          <w:p w:rsidR="002F5BE0" w:rsidRDefault="006C185E" w:rsidP="002F5BE0">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2</w:t>
            </w:r>
            <w:r w:rsidR="002F5BE0">
              <w:rPr>
                <w:rFonts w:ascii="宋体" w:eastAsia="宋体" w:hAnsi="宋体" w:hint="eastAsia"/>
                <w:sz w:val="21"/>
                <w:szCs w:val="21"/>
                <w:lang w:eastAsia="zh-CN"/>
              </w:rPr>
              <w:t xml:space="preserve"> </w:t>
            </w:r>
          </w:p>
        </w:tc>
        <w:tc>
          <w:tcPr>
            <w:tcW w:w="4420" w:type="dxa"/>
            <w:gridSpan w:val="3"/>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资金时间价值的几个特殊问</w:t>
            </w:r>
          </w:p>
        </w:tc>
        <w:tc>
          <w:tcPr>
            <w:tcW w:w="825" w:type="dxa"/>
            <w:gridSpan w:val="2"/>
            <w:vAlign w:val="center"/>
          </w:tcPr>
          <w:p w:rsidR="002F5BE0" w:rsidRDefault="002F3428"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2F5BE0" w:rsidRDefault="002F5BE0" w:rsidP="00C525D4">
            <w:pPr>
              <w:spacing w:after="0" w:line="0" w:lineRule="atLeast"/>
              <w:rPr>
                <w:rFonts w:ascii="宋体" w:eastAsia="宋体" w:hAnsi="宋体"/>
                <w:sz w:val="21"/>
                <w:szCs w:val="21"/>
                <w:lang w:eastAsia="zh-CN"/>
              </w:rPr>
            </w:pPr>
          </w:p>
        </w:tc>
      </w:tr>
      <w:tr w:rsidR="002F5BE0" w:rsidRPr="002E27E1" w:rsidTr="00AD1885">
        <w:trPr>
          <w:trHeight w:val="340"/>
          <w:jc w:val="center"/>
        </w:trPr>
        <w:tc>
          <w:tcPr>
            <w:tcW w:w="426" w:type="dxa"/>
            <w:vAlign w:val="center"/>
          </w:tcPr>
          <w:p w:rsidR="002F5BE0" w:rsidRPr="002F5BE0"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58" w:type="dxa"/>
            <w:gridSpan w:val="2"/>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风险价值</w:t>
            </w:r>
          </w:p>
        </w:tc>
        <w:tc>
          <w:tcPr>
            <w:tcW w:w="567" w:type="dxa"/>
            <w:vAlign w:val="center"/>
          </w:tcPr>
          <w:p w:rsidR="002F5BE0" w:rsidRDefault="006C185E" w:rsidP="002F5BE0">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2</w:t>
            </w:r>
          </w:p>
        </w:tc>
        <w:tc>
          <w:tcPr>
            <w:tcW w:w="4420" w:type="dxa"/>
            <w:gridSpan w:val="3"/>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风险衡量</w:t>
            </w:r>
          </w:p>
        </w:tc>
        <w:tc>
          <w:tcPr>
            <w:tcW w:w="825" w:type="dxa"/>
            <w:gridSpan w:val="2"/>
            <w:vAlign w:val="center"/>
          </w:tcPr>
          <w:p w:rsidR="002F5BE0" w:rsidRDefault="002F3428"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2F5BE0" w:rsidRDefault="002F5BE0" w:rsidP="00C525D4">
            <w:pPr>
              <w:spacing w:after="0" w:line="0" w:lineRule="atLeast"/>
              <w:rPr>
                <w:rFonts w:ascii="宋体" w:eastAsia="宋体" w:hAnsi="宋体"/>
                <w:sz w:val="21"/>
                <w:szCs w:val="21"/>
                <w:lang w:eastAsia="zh-CN"/>
              </w:rPr>
            </w:pPr>
          </w:p>
        </w:tc>
      </w:tr>
      <w:tr w:rsidR="0018396A" w:rsidRPr="002E27E1" w:rsidTr="00AD1885">
        <w:trPr>
          <w:trHeight w:val="340"/>
          <w:jc w:val="center"/>
        </w:trPr>
        <w:tc>
          <w:tcPr>
            <w:tcW w:w="426" w:type="dxa"/>
            <w:vAlign w:val="center"/>
          </w:tcPr>
          <w:p w:rsidR="0018396A" w:rsidRPr="002E27E1"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58" w:type="dxa"/>
            <w:gridSpan w:val="2"/>
            <w:vAlign w:val="center"/>
          </w:tcPr>
          <w:p w:rsidR="0018396A" w:rsidRDefault="0018396A" w:rsidP="004D2887">
            <w:pPr>
              <w:spacing w:after="0" w:line="0" w:lineRule="atLeast"/>
              <w:rPr>
                <w:rFonts w:ascii="宋体" w:eastAsia="宋体" w:hAnsi="宋体"/>
                <w:sz w:val="21"/>
                <w:szCs w:val="21"/>
                <w:lang w:eastAsia="zh-CN"/>
              </w:rPr>
            </w:pPr>
            <w:r w:rsidRPr="0009260D">
              <w:rPr>
                <w:rFonts w:ascii="宋体" w:eastAsia="宋体" w:hAnsi="宋体" w:hint="eastAsia"/>
                <w:sz w:val="21"/>
                <w:szCs w:val="21"/>
                <w:lang w:eastAsia="zh-CN"/>
              </w:rPr>
              <w:t>财务估价</w:t>
            </w:r>
          </w:p>
        </w:tc>
        <w:tc>
          <w:tcPr>
            <w:tcW w:w="567" w:type="dxa"/>
            <w:vAlign w:val="center"/>
          </w:tcPr>
          <w:p w:rsidR="0018396A" w:rsidRDefault="006C185E" w:rsidP="004D2887">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2</w:t>
            </w:r>
          </w:p>
        </w:tc>
        <w:tc>
          <w:tcPr>
            <w:tcW w:w="4420" w:type="dxa"/>
            <w:gridSpan w:val="3"/>
            <w:vAlign w:val="center"/>
          </w:tcPr>
          <w:p w:rsidR="0018396A" w:rsidRDefault="0018396A"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债券和股票的估价</w:t>
            </w:r>
          </w:p>
        </w:tc>
        <w:tc>
          <w:tcPr>
            <w:tcW w:w="825" w:type="dxa"/>
            <w:gridSpan w:val="2"/>
            <w:vAlign w:val="center"/>
          </w:tcPr>
          <w:p w:rsidR="0018396A" w:rsidRDefault="0018396A"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18396A" w:rsidRPr="002E27E1" w:rsidRDefault="0018396A" w:rsidP="004D2887">
            <w:pPr>
              <w:spacing w:after="0" w:line="0" w:lineRule="atLeast"/>
              <w:rPr>
                <w:rFonts w:ascii="宋体" w:eastAsia="宋体" w:hAnsi="宋体"/>
                <w:sz w:val="21"/>
                <w:szCs w:val="21"/>
                <w:lang w:eastAsia="zh-CN"/>
              </w:rPr>
            </w:pPr>
          </w:p>
        </w:tc>
      </w:tr>
      <w:tr w:rsidR="0018396A" w:rsidRPr="002E27E1" w:rsidTr="00AD1885">
        <w:trPr>
          <w:trHeight w:val="340"/>
          <w:jc w:val="center"/>
        </w:trPr>
        <w:tc>
          <w:tcPr>
            <w:tcW w:w="426" w:type="dxa"/>
            <w:vAlign w:val="center"/>
          </w:tcPr>
          <w:p w:rsidR="0018396A"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58" w:type="dxa"/>
            <w:gridSpan w:val="2"/>
            <w:vAlign w:val="center"/>
          </w:tcPr>
          <w:p w:rsidR="0018396A" w:rsidRPr="002E27E1" w:rsidRDefault="0018396A"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财务估价</w:t>
            </w:r>
          </w:p>
        </w:tc>
        <w:tc>
          <w:tcPr>
            <w:tcW w:w="567" w:type="dxa"/>
            <w:vAlign w:val="center"/>
          </w:tcPr>
          <w:p w:rsidR="0018396A" w:rsidRPr="002E27E1" w:rsidRDefault="006C185E" w:rsidP="004D2887">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2</w:t>
            </w:r>
          </w:p>
        </w:tc>
        <w:tc>
          <w:tcPr>
            <w:tcW w:w="4420" w:type="dxa"/>
            <w:gridSpan w:val="3"/>
            <w:vAlign w:val="center"/>
          </w:tcPr>
          <w:p w:rsidR="0018396A" w:rsidRPr="002E27E1" w:rsidRDefault="0018396A"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债券和股票的估价</w:t>
            </w:r>
          </w:p>
        </w:tc>
        <w:tc>
          <w:tcPr>
            <w:tcW w:w="825" w:type="dxa"/>
            <w:gridSpan w:val="2"/>
            <w:vAlign w:val="center"/>
          </w:tcPr>
          <w:p w:rsidR="0018396A" w:rsidRPr="00B71F95" w:rsidRDefault="0018396A"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18396A" w:rsidRPr="002E27E1" w:rsidRDefault="0018396A" w:rsidP="004D2887">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1</w:t>
            </w:r>
          </w:p>
        </w:tc>
      </w:tr>
      <w:tr w:rsidR="006C185E" w:rsidRPr="002E27E1" w:rsidTr="00AD1885">
        <w:trPr>
          <w:trHeight w:val="340"/>
          <w:jc w:val="center"/>
        </w:trPr>
        <w:tc>
          <w:tcPr>
            <w:tcW w:w="426" w:type="dxa"/>
            <w:vAlign w:val="center"/>
          </w:tcPr>
          <w:p w:rsidR="006C185E" w:rsidRPr="002E27E1" w:rsidRDefault="006C185E"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58" w:type="dxa"/>
            <w:gridSpan w:val="2"/>
            <w:vAlign w:val="center"/>
          </w:tcPr>
          <w:p w:rsidR="006C185E" w:rsidRPr="002E27E1" w:rsidRDefault="006C185E" w:rsidP="00C828D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长期资金的筹措</w:t>
            </w:r>
          </w:p>
        </w:tc>
        <w:tc>
          <w:tcPr>
            <w:tcW w:w="567" w:type="dxa"/>
            <w:vAlign w:val="center"/>
          </w:tcPr>
          <w:p w:rsidR="006C185E" w:rsidRPr="002E27E1" w:rsidRDefault="006C185E" w:rsidP="00C828D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vAlign w:val="center"/>
          </w:tcPr>
          <w:p w:rsidR="006C185E" w:rsidRPr="002E27E1" w:rsidRDefault="006C185E" w:rsidP="00C828D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股权资金的筹措，债权资金的筹措</w:t>
            </w:r>
          </w:p>
        </w:tc>
        <w:tc>
          <w:tcPr>
            <w:tcW w:w="825" w:type="dxa"/>
            <w:gridSpan w:val="2"/>
            <w:vAlign w:val="center"/>
          </w:tcPr>
          <w:p w:rsidR="006C185E"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6C185E" w:rsidRDefault="006C185E" w:rsidP="004D2887">
            <w:pPr>
              <w:spacing w:after="0" w:line="0" w:lineRule="atLeast"/>
              <w:rPr>
                <w:rFonts w:ascii="宋体" w:eastAsia="宋体" w:hAnsi="宋体"/>
                <w:sz w:val="21"/>
                <w:szCs w:val="21"/>
                <w:lang w:eastAsia="zh-CN"/>
              </w:rPr>
            </w:pPr>
          </w:p>
        </w:tc>
      </w:tr>
      <w:tr w:rsidR="006C185E" w:rsidRPr="002E27E1" w:rsidTr="00AD1885">
        <w:trPr>
          <w:trHeight w:val="340"/>
          <w:jc w:val="center"/>
        </w:trPr>
        <w:tc>
          <w:tcPr>
            <w:tcW w:w="426" w:type="dxa"/>
            <w:vAlign w:val="center"/>
          </w:tcPr>
          <w:p w:rsidR="006C185E" w:rsidRDefault="006C185E"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58" w:type="dxa"/>
            <w:gridSpan w:val="2"/>
            <w:vAlign w:val="center"/>
          </w:tcPr>
          <w:p w:rsidR="006C185E" w:rsidRPr="002E27E1" w:rsidRDefault="006C185E" w:rsidP="0057537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长期资金的筹措</w:t>
            </w:r>
          </w:p>
        </w:tc>
        <w:tc>
          <w:tcPr>
            <w:tcW w:w="567" w:type="dxa"/>
            <w:vAlign w:val="center"/>
          </w:tcPr>
          <w:p w:rsidR="006C185E" w:rsidRPr="002E27E1" w:rsidRDefault="006C185E" w:rsidP="0057537F">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vAlign w:val="center"/>
          </w:tcPr>
          <w:p w:rsidR="006C185E" w:rsidRPr="002E27E1" w:rsidRDefault="006C185E" w:rsidP="0057537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债权资金的筹措，混合筹资方式</w:t>
            </w:r>
          </w:p>
        </w:tc>
        <w:tc>
          <w:tcPr>
            <w:tcW w:w="825" w:type="dxa"/>
            <w:gridSpan w:val="2"/>
            <w:vAlign w:val="center"/>
          </w:tcPr>
          <w:p w:rsidR="006C185E" w:rsidRPr="00B71F95"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vAlign w:val="center"/>
          </w:tcPr>
          <w:p w:rsidR="006C185E" w:rsidRPr="002E27E1" w:rsidRDefault="006C185E" w:rsidP="004D2887">
            <w:pPr>
              <w:spacing w:after="0" w:line="0" w:lineRule="atLeast"/>
              <w:rPr>
                <w:rFonts w:ascii="宋体" w:eastAsia="宋体" w:hAnsi="宋体"/>
                <w:sz w:val="21"/>
                <w:szCs w:val="21"/>
                <w:lang w:eastAsia="zh-CN"/>
              </w:rPr>
            </w:pPr>
          </w:p>
        </w:tc>
      </w:tr>
      <w:tr w:rsidR="006C185E" w:rsidRPr="002E27E1" w:rsidTr="00AD1885">
        <w:trPr>
          <w:trHeight w:val="340"/>
          <w:jc w:val="center"/>
        </w:trPr>
        <w:tc>
          <w:tcPr>
            <w:tcW w:w="426" w:type="dxa"/>
            <w:tcBorders>
              <w:bottom w:val="single" w:sz="4" w:space="0" w:color="auto"/>
            </w:tcBorders>
            <w:vAlign w:val="center"/>
          </w:tcPr>
          <w:p w:rsidR="006C185E" w:rsidRPr="002E27E1"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58" w:type="dxa"/>
            <w:gridSpan w:val="2"/>
            <w:tcBorders>
              <w:bottom w:val="single" w:sz="4" w:space="0" w:color="auto"/>
            </w:tcBorders>
            <w:vAlign w:val="center"/>
          </w:tcPr>
          <w:p w:rsidR="006C185E" w:rsidRPr="0018396A" w:rsidRDefault="006C185E" w:rsidP="00B072F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筹资决策</w:t>
            </w:r>
          </w:p>
        </w:tc>
        <w:tc>
          <w:tcPr>
            <w:tcW w:w="567" w:type="dxa"/>
            <w:tcBorders>
              <w:bottom w:val="single" w:sz="4" w:space="0" w:color="auto"/>
            </w:tcBorders>
            <w:vAlign w:val="center"/>
          </w:tcPr>
          <w:p w:rsidR="006C185E" w:rsidRDefault="006C185E" w:rsidP="00B072F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bottom w:val="single" w:sz="4" w:space="0" w:color="auto"/>
            </w:tcBorders>
            <w:vAlign w:val="center"/>
          </w:tcPr>
          <w:p w:rsidR="006C185E" w:rsidRDefault="006C185E" w:rsidP="00B072F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杠杆理论</w:t>
            </w:r>
          </w:p>
        </w:tc>
        <w:tc>
          <w:tcPr>
            <w:tcW w:w="825" w:type="dxa"/>
            <w:gridSpan w:val="2"/>
            <w:tcBorders>
              <w:bottom w:val="single" w:sz="4" w:space="0" w:color="auto"/>
            </w:tcBorders>
            <w:vAlign w:val="center"/>
          </w:tcPr>
          <w:p w:rsidR="006C185E" w:rsidRPr="00B71F95"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bottom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p>
        </w:tc>
      </w:tr>
      <w:tr w:rsidR="006C185E" w:rsidRPr="002E27E1" w:rsidTr="00AD1885">
        <w:trPr>
          <w:trHeight w:val="340"/>
          <w:jc w:val="center"/>
        </w:trPr>
        <w:tc>
          <w:tcPr>
            <w:tcW w:w="426" w:type="dxa"/>
            <w:tcBorders>
              <w:bottom w:val="single" w:sz="4" w:space="0" w:color="auto"/>
            </w:tcBorders>
            <w:vAlign w:val="center"/>
          </w:tcPr>
          <w:p w:rsidR="006C185E" w:rsidRPr="002E27E1"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8</w:t>
            </w:r>
          </w:p>
        </w:tc>
        <w:tc>
          <w:tcPr>
            <w:tcW w:w="1758" w:type="dxa"/>
            <w:gridSpan w:val="2"/>
            <w:tcBorders>
              <w:bottom w:val="single" w:sz="4" w:space="0" w:color="auto"/>
            </w:tcBorders>
            <w:vAlign w:val="center"/>
          </w:tcPr>
          <w:p w:rsidR="006C185E" w:rsidRDefault="006C185E" w:rsidP="00B072F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筹资决策</w:t>
            </w:r>
          </w:p>
        </w:tc>
        <w:tc>
          <w:tcPr>
            <w:tcW w:w="567" w:type="dxa"/>
            <w:tcBorders>
              <w:bottom w:val="single" w:sz="4" w:space="0" w:color="auto"/>
            </w:tcBorders>
            <w:vAlign w:val="center"/>
          </w:tcPr>
          <w:p w:rsidR="006C185E" w:rsidRDefault="006C185E" w:rsidP="00B072F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bottom w:val="single" w:sz="4" w:space="0" w:color="auto"/>
            </w:tcBorders>
            <w:vAlign w:val="center"/>
          </w:tcPr>
          <w:p w:rsidR="006C185E" w:rsidRDefault="006C185E" w:rsidP="00B072F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资本结构决策</w:t>
            </w:r>
          </w:p>
        </w:tc>
        <w:tc>
          <w:tcPr>
            <w:tcW w:w="825" w:type="dxa"/>
            <w:gridSpan w:val="2"/>
            <w:tcBorders>
              <w:bottom w:val="single" w:sz="4" w:space="0" w:color="auto"/>
            </w:tcBorders>
            <w:vAlign w:val="center"/>
          </w:tcPr>
          <w:p w:rsidR="006C185E" w:rsidRPr="00B71F95"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bottom w:val="single" w:sz="4" w:space="0" w:color="auto"/>
            </w:tcBorders>
            <w:vAlign w:val="center"/>
          </w:tcPr>
          <w:p w:rsidR="006C185E" w:rsidRPr="002E27E1" w:rsidRDefault="006C185E" w:rsidP="004D2887">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1</w:t>
            </w: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Pr="0018396A"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项目投资</w:t>
            </w:r>
          </w:p>
        </w:tc>
        <w:tc>
          <w:tcPr>
            <w:tcW w:w="567" w:type="dxa"/>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项目投资现金流测算</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ind w:firstLineChars="100" w:firstLine="210"/>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Default="006C185E"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项目投资</w:t>
            </w:r>
          </w:p>
        </w:tc>
        <w:tc>
          <w:tcPr>
            <w:tcW w:w="567" w:type="dxa"/>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项目投资评价</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4D2887">
            <w:pPr>
              <w:spacing w:after="0" w:line="0" w:lineRule="atLeast"/>
              <w:ind w:firstLineChars="100" w:firstLine="210"/>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Default="006C185E"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营运资本管理</w:t>
            </w:r>
          </w:p>
        </w:tc>
        <w:tc>
          <w:tcPr>
            <w:tcW w:w="567"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现金管理、应收账款管理</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营运资本管理</w:t>
            </w:r>
          </w:p>
        </w:tc>
        <w:tc>
          <w:tcPr>
            <w:tcW w:w="567"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应收账款管理、存货管理</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Pr="00B71F95" w:rsidRDefault="006C185E"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179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收益分配管理</w:t>
            </w:r>
          </w:p>
        </w:tc>
        <w:tc>
          <w:tcPr>
            <w:tcW w:w="567"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1793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179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股利政策选择；股票股利、股票回购；</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4D2887">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1</w:t>
            </w: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6C185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179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收益分配管理</w:t>
            </w:r>
          </w:p>
        </w:tc>
        <w:tc>
          <w:tcPr>
            <w:tcW w:w="567" w:type="dxa"/>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1793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179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股票股利、股票回购；股利理论</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2D228B">
            <w:pPr>
              <w:spacing w:after="0" w:line="0" w:lineRule="atLeast"/>
              <w:ind w:firstLineChars="100" w:firstLine="210"/>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Pr="00AE1137" w:rsidRDefault="006C185E" w:rsidP="006C185E">
            <w:pPr>
              <w:spacing w:after="0" w:line="0" w:lineRule="atLeast"/>
              <w:rPr>
                <w:rFonts w:ascii="宋体" w:eastAsia="宋体" w:hAnsi="宋体"/>
                <w:sz w:val="21"/>
                <w:szCs w:val="21"/>
                <w:lang w:eastAsia="zh-CN"/>
              </w:rPr>
            </w:pP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AF4519">
            <w:pPr>
              <w:spacing w:after="0" w:line="0" w:lineRule="atLeast"/>
              <w:rPr>
                <w:rFonts w:ascii="宋体" w:eastAsia="宋体" w:hAnsi="宋体"/>
                <w:sz w:val="21"/>
                <w:szCs w:val="21"/>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C185E" w:rsidRPr="002E27E1" w:rsidRDefault="00C72958" w:rsidP="00AF4519">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42</w:t>
            </w: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Pr="002E27E1" w:rsidRDefault="006C185E" w:rsidP="00AF4519">
            <w:pPr>
              <w:spacing w:after="0" w:line="0" w:lineRule="atLeast"/>
              <w:rPr>
                <w:rFonts w:ascii="宋体" w:eastAsia="宋体" w:hAnsi="宋体"/>
                <w:sz w:val="21"/>
                <w:szCs w:val="21"/>
                <w:lang w:eastAsia="zh-CN"/>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Pr="002E27E1" w:rsidRDefault="006C185E" w:rsidP="002D228B">
            <w:pPr>
              <w:spacing w:after="0" w:line="0" w:lineRule="atLeast"/>
              <w:ind w:firstLineChars="100" w:firstLine="210"/>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Pr="00AE1137" w:rsidRDefault="006C185E" w:rsidP="006C185E">
            <w:pPr>
              <w:spacing w:after="0" w:line="0" w:lineRule="atLeast"/>
              <w:rPr>
                <w:rFonts w:ascii="宋体" w:eastAsia="宋体" w:hAnsi="宋体"/>
                <w:sz w:val="21"/>
                <w:szCs w:val="21"/>
                <w:lang w:eastAsia="zh-CN"/>
              </w:rPr>
            </w:pP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AE1137">
            <w:pPr>
              <w:spacing w:after="0" w:line="0" w:lineRule="atLeast"/>
              <w:ind w:firstLineChars="150" w:firstLine="315"/>
              <w:rPr>
                <w:rFonts w:ascii="宋体" w:eastAsia="宋体" w:hAnsi="宋体"/>
                <w:sz w:val="21"/>
                <w:szCs w:val="21"/>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C185E" w:rsidRDefault="006C185E" w:rsidP="0009260D">
            <w:pPr>
              <w:spacing w:after="0" w:line="0" w:lineRule="atLeast"/>
              <w:jc w:val="center"/>
              <w:rPr>
                <w:rFonts w:ascii="宋体" w:eastAsia="宋体" w:hAnsi="宋体"/>
                <w:sz w:val="21"/>
                <w:szCs w:val="21"/>
                <w:lang w:eastAsia="zh-CN"/>
              </w:rPr>
            </w:pP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Default="006C185E" w:rsidP="000748AE">
            <w:pPr>
              <w:spacing w:after="0" w:line="0" w:lineRule="atLeast"/>
              <w:rPr>
                <w:rFonts w:ascii="宋体" w:eastAsia="宋体" w:hAnsi="宋体"/>
                <w:sz w:val="21"/>
                <w:szCs w:val="21"/>
                <w:lang w:eastAsia="zh-CN"/>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C525D4">
            <w:pPr>
              <w:spacing w:after="0" w:line="0" w:lineRule="atLeast"/>
              <w:rPr>
                <w:rFonts w:ascii="宋体" w:eastAsia="宋体" w:hAnsi="宋体"/>
                <w:sz w:val="21"/>
                <w:szCs w:val="21"/>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2D228B">
            <w:pPr>
              <w:spacing w:after="0" w:line="0" w:lineRule="atLeast"/>
              <w:ind w:firstLineChars="100" w:firstLine="210"/>
              <w:rPr>
                <w:rFonts w:ascii="宋体" w:eastAsia="宋体" w:hAnsi="宋体"/>
                <w:sz w:val="21"/>
                <w:szCs w:val="21"/>
                <w:lang w:eastAsia="zh-CN"/>
              </w:rPr>
            </w:pPr>
          </w:p>
        </w:tc>
      </w:tr>
      <w:tr w:rsidR="006C185E" w:rsidRPr="002E27E1" w:rsidTr="00AD1885">
        <w:trPr>
          <w:trHeight w:val="340"/>
          <w:jc w:val="center"/>
        </w:trPr>
        <w:tc>
          <w:tcPr>
            <w:tcW w:w="426" w:type="dxa"/>
            <w:tcBorders>
              <w:top w:val="single" w:sz="4" w:space="0" w:color="auto"/>
              <w:left w:val="single" w:sz="4" w:space="0" w:color="auto"/>
              <w:bottom w:val="single" w:sz="4" w:space="0" w:color="auto"/>
              <w:right w:val="single" w:sz="4" w:space="0" w:color="auto"/>
            </w:tcBorders>
            <w:vAlign w:val="center"/>
          </w:tcPr>
          <w:p w:rsidR="006C185E" w:rsidRDefault="006C185E" w:rsidP="0009260D">
            <w:pPr>
              <w:spacing w:after="0" w:line="0" w:lineRule="atLeast"/>
              <w:rPr>
                <w:rFonts w:ascii="宋体" w:eastAsia="宋体" w:hAnsi="宋体"/>
                <w:sz w:val="21"/>
                <w:szCs w:val="21"/>
                <w:lang w:eastAsia="zh-CN"/>
              </w:rPr>
            </w:pP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0748AE">
            <w:pPr>
              <w:spacing w:after="0" w:line="0" w:lineRule="atLeast"/>
              <w:rPr>
                <w:rFonts w:ascii="宋体" w:eastAsia="宋体" w:hAnsi="宋体"/>
                <w:sz w:val="21"/>
                <w:szCs w:val="21"/>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C185E" w:rsidRDefault="006C185E" w:rsidP="0009260D">
            <w:pPr>
              <w:spacing w:after="0" w:line="0" w:lineRule="atLeast"/>
              <w:jc w:val="center"/>
              <w:rPr>
                <w:rFonts w:ascii="宋体" w:eastAsia="宋体" w:hAnsi="宋体"/>
                <w:sz w:val="21"/>
                <w:szCs w:val="21"/>
                <w:lang w:eastAsia="zh-CN"/>
              </w:rPr>
            </w:pPr>
          </w:p>
        </w:tc>
        <w:tc>
          <w:tcPr>
            <w:tcW w:w="4420" w:type="dxa"/>
            <w:gridSpan w:val="3"/>
            <w:tcBorders>
              <w:top w:val="single" w:sz="4" w:space="0" w:color="auto"/>
              <w:left w:val="single" w:sz="4" w:space="0" w:color="auto"/>
              <w:bottom w:val="single" w:sz="4" w:space="0" w:color="auto"/>
              <w:right w:val="single" w:sz="4" w:space="0" w:color="auto"/>
            </w:tcBorders>
            <w:vAlign w:val="center"/>
          </w:tcPr>
          <w:p w:rsidR="006C185E" w:rsidRDefault="006C185E" w:rsidP="000748AE">
            <w:pPr>
              <w:spacing w:after="0" w:line="0" w:lineRule="atLeast"/>
              <w:rPr>
                <w:rFonts w:ascii="宋体" w:eastAsia="宋体" w:hAnsi="宋体"/>
                <w:sz w:val="21"/>
                <w:szCs w:val="21"/>
                <w:lang w:eastAsia="zh-CN"/>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C525D4">
            <w:pPr>
              <w:spacing w:after="0" w:line="0" w:lineRule="atLeast"/>
              <w:rPr>
                <w:rFonts w:ascii="宋体" w:eastAsia="宋体" w:hAnsi="宋体"/>
                <w:sz w:val="21"/>
                <w:szCs w:val="21"/>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C185E" w:rsidRDefault="006C185E" w:rsidP="002D228B">
            <w:pPr>
              <w:spacing w:after="0" w:line="0" w:lineRule="atLeast"/>
              <w:ind w:firstLineChars="100" w:firstLine="210"/>
              <w:rPr>
                <w:rFonts w:ascii="宋体" w:eastAsia="宋体" w:hAnsi="宋体"/>
                <w:sz w:val="21"/>
                <w:szCs w:val="21"/>
                <w:lang w:eastAsia="zh-CN"/>
              </w:rPr>
            </w:pPr>
          </w:p>
        </w:tc>
      </w:tr>
      <w:tr w:rsidR="006C185E" w:rsidRPr="002E27E1" w:rsidTr="00AD1885">
        <w:trPr>
          <w:gridAfter w:val="1"/>
          <w:wAfter w:w="25" w:type="dxa"/>
          <w:trHeight w:val="340"/>
          <w:jc w:val="center"/>
        </w:trPr>
        <w:tc>
          <w:tcPr>
            <w:tcW w:w="2184" w:type="dxa"/>
            <w:gridSpan w:val="3"/>
            <w:tcBorders>
              <w:top w:val="single" w:sz="4" w:space="0" w:color="auto"/>
            </w:tcBorders>
            <w:vAlign w:val="center"/>
          </w:tcPr>
          <w:p w:rsidR="006C185E" w:rsidRPr="002E27E1" w:rsidRDefault="006C185E" w:rsidP="00C525D4">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567" w:type="dxa"/>
            <w:tcBorders>
              <w:top w:val="single" w:sz="4" w:space="0" w:color="auto"/>
            </w:tcBorders>
            <w:vAlign w:val="center"/>
          </w:tcPr>
          <w:p w:rsidR="006C185E" w:rsidRPr="002E27E1" w:rsidRDefault="00C72958" w:rsidP="0009260D">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42</w:t>
            </w:r>
          </w:p>
        </w:tc>
        <w:tc>
          <w:tcPr>
            <w:tcW w:w="4420" w:type="dxa"/>
            <w:gridSpan w:val="3"/>
            <w:tcBorders>
              <w:top w:val="single" w:sz="4" w:space="0" w:color="auto"/>
            </w:tcBorders>
            <w:vAlign w:val="center"/>
          </w:tcPr>
          <w:p w:rsidR="006C185E" w:rsidRPr="002E27E1" w:rsidRDefault="006C185E" w:rsidP="00C525D4">
            <w:pPr>
              <w:spacing w:after="0" w:line="0" w:lineRule="atLeast"/>
              <w:rPr>
                <w:rFonts w:ascii="宋体" w:eastAsia="宋体" w:hAnsi="宋体"/>
                <w:sz w:val="21"/>
                <w:szCs w:val="21"/>
              </w:rPr>
            </w:pPr>
          </w:p>
        </w:tc>
        <w:tc>
          <w:tcPr>
            <w:tcW w:w="825" w:type="dxa"/>
            <w:gridSpan w:val="2"/>
            <w:tcBorders>
              <w:top w:val="single" w:sz="4" w:space="0" w:color="auto"/>
            </w:tcBorders>
            <w:vAlign w:val="center"/>
          </w:tcPr>
          <w:p w:rsidR="006C185E" w:rsidRPr="002E27E1" w:rsidRDefault="006C185E" w:rsidP="00C525D4">
            <w:pPr>
              <w:spacing w:after="0" w:line="0" w:lineRule="atLeast"/>
              <w:rPr>
                <w:rFonts w:ascii="宋体" w:eastAsia="宋体" w:hAnsi="宋体"/>
                <w:sz w:val="21"/>
                <w:szCs w:val="21"/>
              </w:rPr>
            </w:pPr>
          </w:p>
        </w:tc>
        <w:tc>
          <w:tcPr>
            <w:tcW w:w="967" w:type="dxa"/>
            <w:tcBorders>
              <w:top w:val="single" w:sz="4" w:space="0" w:color="auto"/>
            </w:tcBorders>
            <w:vAlign w:val="center"/>
          </w:tcPr>
          <w:p w:rsidR="006C185E" w:rsidRPr="002E27E1" w:rsidRDefault="006C185E" w:rsidP="00C525D4">
            <w:pPr>
              <w:spacing w:after="0" w:line="0" w:lineRule="atLeast"/>
              <w:rPr>
                <w:rFonts w:ascii="宋体" w:eastAsia="宋体" w:hAnsi="宋体"/>
                <w:sz w:val="21"/>
                <w:szCs w:val="21"/>
              </w:rPr>
            </w:pPr>
          </w:p>
        </w:tc>
      </w:tr>
      <w:tr w:rsidR="006C185E" w:rsidRPr="002E27E1" w:rsidTr="00AD1885">
        <w:trPr>
          <w:gridAfter w:val="1"/>
          <w:wAfter w:w="25" w:type="dxa"/>
          <w:trHeight w:val="340"/>
          <w:jc w:val="center"/>
        </w:trPr>
        <w:tc>
          <w:tcPr>
            <w:tcW w:w="8963" w:type="dxa"/>
            <w:gridSpan w:val="10"/>
            <w:shd w:val="clear" w:color="auto" w:fill="C0C0C0"/>
            <w:vAlign w:val="center"/>
          </w:tcPr>
          <w:p w:rsidR="006C185E" w:rsidRPr="002E27E1" w:rsidRDefault="006C185E" w:rsidP="00C525D4">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6C185E" w:rsidRPr="002E27E1" w:rsidTr="00AD1885">
        <w:trPr>
          <w:gridAfter w:val="1"/>
          <w:wAfter w:w="25" w:type="dxa"/>
          <w:trHeight w:val="340"/>
          <w:jc w:val="center"/>
        </w:trPr>
        <w:tc>
          <w:tcPr>
            <w:tcW w:w="426" w:type="dxa"/>
            <w:tcMar>
              <w:left w:w="28" w:type="dxa"/>
              <w:right w:w="28" w:type="dxa"/>
            </w:tcMar>
            <w:vAlign w:val="center"/>
          </w:tcPr>
          <w:p w:rsidR="006C185E" w:rsidRPr="002E27E1" w:rsidRDefault="006C185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58" w:type="dxa"/>
            <w:gridSpan w:val="2"/>
            <w:tcMar>
              <w:left w:w="28" w:type="dxa"/>
              <w:right w:w="28" w:type="dxa"/>
            </w:tcMar>
            <w:vAlign w:val="center"/>
          </w:tcPr>
          <w:p w:rsidR="006C185E" w:rsidRPr="002E27E1" w:rsidRDefault="006C185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567" w:type="dxa"/>
            <w:tcMar>
              <w:left w:w="28" w:type="dxa"/>
              <w:right w:w="28" w:type="dxa"/>
            </w:tcMar>
            <w:vAlign w:val="center"/>
          </w:tcPr>
          <w:p w:rsidR="006C185E" w:rsidRPr="002E27E1" w:rsidRDefault="006C185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119" w:type="dxa"/>
            <w:gridSpan w:val="2"/>
            <w:tcMar>
              <w:left w:w="28" w:type="dxa"/>
              <w:right w:w="28" w:type="dxa"/>
            </w:tcMar>
            <w:vAlign w:val="center"/>
          </w:tcPr>
          <w:p w:rsidR="006C185E" w:rsidRPr="002E27E1" w:rsidRDefault="006C185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301" w:type="dxa"/>
            <w:tcMar>
              <w:left w:w="28" w:type="dxa"/>
              <w:right w:w="28" w:type="dxa"/>
            </w:tcMar>
            <w:vAlign w:val="center"/>
          </w:tcPr>
          <w:p w:rsidR="006C185E" w:rsidRPr="002E27E1" w:rsidRDefault="006C185E" w:rsidP="00C525D4">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792" w:type="dxa"/>
            <w:gridSpan w:val="3"/>
            <w:tcMar>
              <w:left w:w="28" w:type="dxa"/>
              <w:right w:w="28" w:type="dxa"/>
            </w:tcMar>
            <w:vAlign w:val="center"/>
          </w:tcPr>
          <w:p w:rsidR="006C185E" w:rsidRPr="002E27E1" w:rsidRDefault="006C185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6C185E" w:rsidRPr="002E27E1" w:rsidRDefault="006C185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6C185E" w:rsidRPr="002E27E1" w:rsidTr="00AD1885">
        <w:trPr>
          <w:trHeight w:val="340"/>
          <w:jc w:val="center"/>
        </w:trPr>
        <w:tc>
          <w:tcPr>
            <w:tcW w:w="426" w:type="dxa"/>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58" w:type="dxa"/>
            <w:gridSpan w:val="2"/>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股利分配政策讨论</w:t>
            </w:r>
          </w:p>
        </w:tc>
        <w:tc>
          <w:tcPr>
            <w:tcW w:w="567" w:type="dxa"/>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3119" w:type="dxa"/>
            <w:gridSpan w:val="2"/>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上市公司股利分配政策效用</w:t>
            </w:r>
          </w:p>
        </w:tc>
        <w:tc>
          <w:tcPr>
            <w:tcW w:w="1301" w:type="dxa"/>
            <w:vAlign w:val="center"/>
          </w:tcPr>
          <w:p w:rsidR="006C185E" w:rsidRPr="00C72958"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817" w:type="dxa"/>
            <w:gridSpan w:val="4"/>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讨论</w:t>
            </w:r>
          </w:p>
        </w:tc>
      </w:tr>
      <w:tr w:rsidR="006C185E" w:rsidRPr="002E27E1" w:rsidTr="00AD1885">
        <w:trPr>
          <w:trHeight w:val="340"/>
          <w:jc w:val="center"/>
        </w:trPr>
        <w:tc>
          <w:tcPr>
            <w:tcW w:w="426" w:type="dxa"/>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58" w:type="dxa"/>
            <w:gridSpan w:val="2"/>
            <w:vAlign w:val="center"/>
          </w:tcPr>
          <w:p w:rsidR="006C185E" w:rsidRPr="002E27E1" w:rsidRDefault="00B54F45"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企业上市利弊分析</w:t>
            </w:r>
          </w:p>
        </w:tc>
        <w:tc>
          <w:tcPr>
            <w:tcW w:w="567" w:type="dxa"/>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3119" w:type="dxa"/>
            <w:gridSpan w:val="2"/>
            <w:vAlign w:val="center"/>
          </w:tcPr>
          <w:p w:rsidR="006C185E" w:rsidRPr="002E27E1" w:rsidRDefault="00B54F45"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企业上市隐藏的风险分析</w:t>
            </w:r>
          </w:p>
        </w:tc>
        <w:tc>
          <w:tcPr>
            <w:tcW w:w="1301" w:type="dxa"/>
            <w:vAlign w:val="center"/>
          </w:tcPr>
          <w:p w:rsidR="006C185E" w:rsidRPr="00B54F45" w:rsidRDefault="00B54F45"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817" w:type="dxa"/>
            <w:gridSpan w:val="4"/>
            <w:vAlign w:val="center"/>
          </w:tcPr>
          <w:p w:rsidR="006C185E" w:rsidRPr="002E27E1" w:rsidRDefault="00B54F45"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讨论</w:t>
            </w:r>
            <w:bookmarkStart w:id="0" w:name="_GoBack"/>
            <w:bookmarkEnd w:id="0"/>
          </w:p>
        </w:tc>
      </w:tr>
      <w:tr w:rsidR="006C185E" w:rsidRPr="002E27E1" w:rsidTr="00AD1885">
        <w:trPr>
          <w:gridAfter w:val="1"/>
          <w:wAfter w:w="25" w:type="dxa"/>
          <w:trHeight w:val="340"/>
          <w:jc w:val="center"/>
        </w:trPr>
        <w:tc>
          <w:tcPr>
            <w:tcW w:w="2184" w:type="dxa"/>
            <w:gridSpan w:val="3"/>
            <w:vAlign w:val="center"/>
          </w:tcPr>
          <w:p w:rsidR="006C185E" w:rsidRPr="002E27E1" w:rsidRDefault="006C185E" w:rsidP="00C525D4">
            <w:pPr>
              <w:spacing w:after="0" w:line="0" w:lineRule="atLeast"/>
              <w:jc w:val="right"/>
              <w:rPr>
                <w:rFonts w:ascii="宋体" w:eastAsia="宋体" w:hAnsi="宋体"/>
                <w:sz w:val="21"/>
                <w:szCs w:val="21"/>
              </w:rPr>
            </w:pPr>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567" w:type="dxa"/>
            <w:vAlign w:val="center"/>
          </w:tcPr>
          <w:p w:rsidR="006C185E" w:rsidRPr="002E27E1" w:rsidRDefault="00C7295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3119" w:type="dxa"/>
            <w:gridSpan w:val="2"/>
            <w:vAlign w:val="center"/>
          </w:tcPr>
          <w:p w:rsidR="006C185E" w:rsidRPr="002E27E1" w:rsidRDefault="006C185E" w:rsidP="00C525D4">
            <w:pPr>
              <w:spacing w:after="0" w:line="0" w:lineRule="atLeast"/>
              <w:rPr>
                <w:rFonts w:ascii="宋体" w:eastAsia="宋体" w:hAnsi="宋体"/>
                <w:sz w:val="21"/>
                <w:szCs w:val="21"/>
              </w:rPr>
            </w:pPr>
          </w:p>
        </w:tc>
        <w:tc>
          <w:tcPr>
            <w:tcW w:w="1301" w:type="dxa"/>
            <w:vAlign w:val="center"/>
          </w:tcPr>
          <w:p w:rsidR="006C185E" w:rsidRPr="002E27E1" w:rsidRDefault="006C185E" w:rsidP="00C525D4">
            <w:pPr>
              <w:spacing w:after="0" w:line="0" w:lineRule="atLeast"/>
              <w:rPr>
                <w:rFonts w:ascii="宋体" w:eastAsia="宋体" w:hAnsi="宋体"/>
                <w:sz w:val="21"/>
                <w:szCs w:val="21"/>
              </w:rPr>
            </w:pPr>
          </w:p>
        </w:tc>
        <w:tc>
          <w:tcPr>
            <w:tcW w:w="1792" w:type="dxa"/>
            <w:gridSpan w:val="3"/>
            <w:vAlign w:val="center"/>
          </w:tcPr>
          <w:p w:rsidR="006C185E" w:rsidRPr="002E27E1" w:rsidRDefault="006C185E" w:rsidP="00C525D4">
            <w:pPr>
              <w:spacing w:after="0" w:line="0" w:lineRule="atLeast"/>
              <w:rPr>
                <w:rFonts w:ascii="宋体" w:eastAsia="宋体" w:hAnsi="宋体"/>
                <w:sz w:val="21"/>
                <w:szCs w:val="21"/>
              </w:rPr>
            </w:pPr>
          </w:p>
        </w:tc>
      </w:tr>
      <w:tr w:rsidR="006C185E" w:rsidRPr="002E27E1" w:rsidTr="00AD1885">
        <w:trPr>
          <w:gridAfter w:val="1"/>
          <w:wAfter w:w="25" w:type="dxa"/>
          <w:trHeight w:val="340"/>
          <w:jc w:val="center"/>
        </w:trPr>
        <w:tc>
          <w:tcPr>
            <w:tcW w:w="8963" w:type="dxa"/>
            <w:gridSpan w:val="10"/>
            <w:shd w:val="clear" w:color="auto" w:fill="C0C0C0"/>
            <w:vAlign w:val="center"/>
          </w:tcPr>
          <w:p w:rsidR="006C185E" w:rsidRPr="002E27E1" w:rsidRDefault="006C185E" w:rsidP="00C525D4">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C185E" w:rsidRPr="002E27E1" w:rsidTr="00AD1885">
        <w:trPr>
          <w:gridAfter w:val="1"/>
          <w:wAfter w:w="25" w:type="dxa"/>
          <w:trHeight w:val="340"/>
          <w:jc w:val="center"/>
        </w:trPr>
        <w:tc>
          <w:tcPr>
            <w:tcW w:w="1844" w:type="dxa"/>
            <w:gridSpan w:val="2"/>
            <w:vAlign w:val="center"/>
          </w:tcPr>
          <w:p w:rsidR="006C185E" w:rsidRPr="002E27E1" w:rsidRDefault="006C185E" w:rsidP="00C525D4">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612" w:type="dxa"/>
            <w:gridSpan w:val="6"/>
            <w:vAlign w:val="center"/>
          </w:tcPr>
          <w:p w:rsidR="006C185E" w:rsidRPr="002E27E1" w:rsidRDefault="006C185E" w:rsidP="00C525D4">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07" w:type="dxa"/>
            <w:gridSpan w:val="2"/>
            <w:vAlign w:val="center"/>
          </w:tcPr>
          <w:p w:rsidR="006C185E" w:rsidRPr="002E27E1" w:rsidRDefault="006C185E" w:rsidP="00C525D4">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6C185E" w:rsidRPr="002E27E1" w:rsidTr="00AD1885">
        <w:trPr>
          <w:gridAfter w:val="1"/>
          <w:wAfter w:w="25" w:type="dxa"/>
          <w:trHeight w:val="340"/>
          <w:jc w:val="center"/>
        </w:trPr>
        <w:tc>
          <w:tcPr>
            <w:tcW w:w="1844" w:type="dxa"/>
            <w:gridSpan w:val="2"/>
            <w:vAlign w:val="center"/>
          </w:tcPr>
          <w:p w:rsidR="006C185E" w:rsidRPr="002E27E1" w:rsidRDefault="006C185E" w:rsidP="0009260D">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612" w:type="dxa"/>
            <w:gridSpan w:val="6"/>
            <w:vAlign w:val="center"/>
          </w:tcPr>
          <w:p w:rsidR="006C185E" w:rsidRPr="002E27E1" w:rsidRDefault="006C185E" w:rsidP="00EF5BB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平时作业按时完成并上交，每次5分</w:t>
            </w:r>
          </w:p>
        </w:tc>
        <w:tc>
          <w:tcPr>
            <w:tcW w:w="1507" w:type="dxa"/>
            <w:gridSpan w:val="2"/>
            <w:vAlign w:val="center"/>
          </w:tcPr>
          <w:p w:rsidR="006C185E" w:rsidRPr="002E27E1" w:rsidRDefault="006C185E" w:rsidP="00C525D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6C185E" w:rsidRPr="002E27E1" w:rsidTr="00AD1885">
        <w:trPr>
          <w:gridAfter w:val="1"/>
          <w:wAfter w:w="25" w:type="dxa"/>
          <w:trHeight w:val="340"/>
          <w:jc w:val="center"/>
        </w:trPr>
        <w:tc>
          <w:tcPr>
            <w:tcW w:w="1844" w:type="dxa"/>
            <w:gridSpan w:val="2"/>
            <w:vAlign w:val="center"/>
          </w:tcPr>
          <w:p w:rsidR="006C185E" w:rsidRPr="002E27E1" w:rsidRDefault="006C185E"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w:t>
            </w:r>
          </w:p>
        </w:tc>
        <w:tc>
          <w:tcPr>
            <w:tcW w:w="5612" w:type="dxa"/>
            <w:gridSpan w:val="6"/>
            <w:vAlign w:val="center"/>
          </w:tcPr>
          <w:p w:rsidR="006C185E" w:rsidRPr="002E27E1" w:rsidRDefault="006C185E"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缺勤1次扣2分，共考勤5次</w:t>
            </w:r>
          </w:p>
        </w:tc>
        <w:tc>
          <w:tcPr>
            <w:tcW w:w="1507" w:type="dxa"/>
            <w:gridSpan w:val="2"/>
            <w:vAlign w:val="center"/>
          </w:tcPr>
          <w:p w:rsidR="006C185E" w:rsidRPr="002E27E1" w:rsidRDefault="006C185E" w:rsidP="0009260D">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6C185E" w:rsidRPr="002E27E1" w:rsidTr="00AD1885">
        <w:trPr>
          <w:gridAfter w:val="1"/>
          <w:wAfter w:w="25" w:type="dxa"/>
          <w:trHeight w:val="340"/>
          <w:jc w:val="center"/>
        </w:trPr>
        <w:tc>
          <w:tcPr>
            <w:tcW w:w="1844" w:type="dxa"/>
            <w:gridSpan w:val="2"/>
            <w:vAlign w:val="center"/>
          </w:tcPr>
          <w:p w:rsidR="006C185E" w:rsidRPr="002E27E1" w:rsidRDefault="006C185E"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612" w:type="dxa"/>
            <w:gridSpan w:val="6"/>
            <w:vAlign w:val="center"/>
          </w:tcPr>
          <w:p w:rsidR="006C185E" w:rsidRPr="002E27E1" w:rsidRDefault="006C185E"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按照试卷评分标准</w:t>
            </w:r>
          </w:p>
        </w:tc>
        <w:tc>
          <w:tcPr>
            <w:tcW w:w="1507" w:type="dxa"/>
            <w:gridSpan w:val="2"/>
            <w:vAlign w:val="center"/>
          </w:tcPr>
          <w:p w:rsidR="006C185E" w:rsidRPr="002E27E1" w:rsidRDefault="006C185E" w:rsidP="00C525D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6C185E" w:rsidRPr="002E27E1" w:rsidTr="00AD1885">
        <w:trPr>
          <w:gridAfter w:val="1"/>
          <w:wAfter w:w="25" w:type="dxa"/>
          <w:trHeight w:val="340"/>
          <w:jc w:val="center"/>
        </w:trPr>
        <w:tc>
          <w:tcPr>
            <w:tcW w:w="8963" w:type="dxa"/>
            <w:gridSpan w:val="10"/>
            <w:vAlign w:val="center"/>
          </w:tcPr>
          <w:p w:rsidR="006C185E" w:rsidRPr="00735FDE" w:rsidRDefault="006C185E" w:rsidP="00665C5D">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2018年3月10日</w:t>
            </w:r>
          </w:p>
        </w:tc>
      </w:tr>
      <w:tr w:rsidR="006C185E" w:rsidRPr="002E27E1" w:rsidTr="00AD1885">
        <w:trPr>
          <w:gridAfter w:val="1"/>
          <w:wAfter w:w="25" w:type="dxa"/>
          <w:trHeight w:val="2351"/>
          <w:jc w:val="center"/>
        </w:trPr>
        <w:tc>
          <w:tcPr>
            <w:tcW w:w="8963" w:type="dxa"/>
            <w:gridSpan w:val="10"/>
          </w:tcPr>
          <w:p w:rsidR="006C185E" w:rsidRPr="002E27E1" w:rsidRDefault="006C185E" w:rsidP="00C525D4">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C185E" w:rsidRDefault="006C185E" w:rsidP="00C525D4">
            <w:pPr>
              <w:spacing w:after="0" w:line="0" w:lineRule="atLeast"/>
              <w:ind w:firstLineChars="27" w:firstLine="57"/>
              <w:jc w:val="left"/>
              <w:rPr>
                <w:rFonts w:ascii="宋体" w:eastAsia="宋体" w:hAnsi="宋体"/>
                <w:b/>
                <w:sz w:val="21"/>
                <w:szCs w:val="21"/>
                <w:lang w:eastAsia="zh-CN"/>
              </w:rPr>
            </w:pPr>
          </w:p>
          <w:p w:rsidR="006C185E" w:rsidRPr="002E27E1" w:rsidRDefault="006C185E" w:rsidP="00C525D4">
            <w:pPr>
              <w:spacing w:after="0" w:line="0" w:lineRule="atLeast"/>
              <w:ind w:firstLineChars="27" w:firstLine="57"/>
              <w:jc w:val="left"/>
              <w:rPr>
                <w:rFonts w:ascii="宋体" w:eastAsia="宋体" w:hAnsi="宋体"/>
                <w:b/>
                <w:sz w:val="21"/>
                <w:szCs w:val="21"/>
                <w:lang w:eastAsia="zh-CN"/>
              </w:rPr>
            </w:pPr>
          </w:p>
          <w:p w:rsidR="006C185E" w:rsidRPr="002E27E1" w:rsidRDefault="006C185E" w:rsidP="00C525D4">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6C185E" w:rsidRPr="002E27E1" w:rsidRDefault="006C185E" w:rsidP="00C525D4">
            <w:pPr>
              <w:spacing w:after="0" w:line="0" w:lineRule="atLeast"/>
              <w:rPr>
                <w:rFonts w:ascii="宋体" w:eastAsia="宋体" w:hAnsi="宋体"/>
                <w:sz w:val="21"/>
                <w:szCs w:val="21"/>
                <w:lang w:eastAsia="zh-CN"/>
              </w:rPr>
            </w:pPr>
          </w:p>
          <w:p w:rsidR="006C185E" w:rsidRPr="002E27E1" w:rsidRDefault="006C185E" w:rsidP="00C525D4">
            <w:pPr>
              <w:spacing w:after="0" w:line="0" w:lineRule="atLeast"/>
              <w:rPr>
                <w:rFonts w:ascii="宋体" w:eastAsia="宋体" w:hAnsi="宋体"/>
                <w:sz w:val="21"/>
                <w:szCs w:val="21"/>
                <w:lang w:eastAsia="zh-CN"/>
              </w:rPr>
            </w:pPr>
          </w:p>
          <w:p w:rsidR="006C185E" w:rsidRPr="002E27E1" w:rsidRDefault="006C185E" w:rsidP="00C525D4">
            <w:pPr>
              <w:spacing w:after="0" w:line="0" w:lineRule="atLeast"/>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C185E" w:rsidRPr="002E27E1" w:rsidRDefault="006C185E" w:rsidP="00C525D4">
            <w:pPr>
              <w:snapToGrid w:val="0"/>
              <w:spacing w:after="0" w:line="0" w:lineRule="atLeast"/>
              <w:ind w:left="180"/>
              <w:rPr>
                <w:rFonts w:ascii="宋体" w:eastAsia="宋体" w:hAnsi="宋体"/>
                <w:sz w:val="21"/>
                <w:szCs w:val="21"/>
                <w:lang w:eastAsia="zh-CN"/>
              </w:rPr>
            </w:pPr>
          </w:p>
        </w:tc>
      </w:tr>
    </w:tbl>
    <w:p w:rsidR="003044FA" w:rsidRDefault="00785779" w:rsidP="00C525D4">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C525D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C525D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C525D4">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C525D4">
      <w:headerReference w:type="even" r:id="rId11"/>
      <w:headerReference w:type="default" r:id="rId12"/>
      <w:pgSz w:w="11906" w:h="16838"/>
      <w:pgMar w:top="1440" w:right="1800" w:bottom="1440" w:left="1800" w:header="851" w:footer="992" w:gutter="0"/>
      <w:cols w:space="425"/>
      <w:docGrid w:type="lines" w:linePitch="332" w:charSpace="87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6BC" w:rsidRDefault="004F76BC" w:rsidP="00896971">
      <w:pPr>
        <w:spacing w:after="0"/>
      </w:pPr>
      <w:r>
        <w:separator/>
      </w:r>
    </w:p>
  </w:endnote>
  <w:endnote w:type="continuationSeparator" w:id="0">
    <w:p w:rsidR="004F76BC" w:rsidRDefault="004F76BC"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6BC" w:rsidRDefault="004F76BC" w:rsidP="00896971">
      <w:pPr>
        <w:spacing w:after="0"/>
      </w:pPr>
      <w:r>
        <w:separator/>
      </w:r>
    </w:p>
  </w:footnote>
  <w:footnote w:type="continuationSeparator" w:id="0">
    <w:p w:rsidR="004F76BC" w:rsidRDefault="004F76BC" w:rsidP="008969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D4" w:rsidRDefault="00C525D4" w:rsidP="00C525D4">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D4" w:rsidRDefault="00C525D4" w:rsidP="00C525D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2"/>
  <w:drawingGridVerticalSpacing w:val="16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9260D"/>
    <w:rsid w:val="000B626E"/>
    <w:rsid w:val="000C2D4A"/>
    <w:rsid w:val="000E0AE8"/>
    <w:rsid w:val="00155E5A"/>
    <w:rsid w:val="00171228"/>
    <w:rsid w:val="0018396A"/>
    <w:rsid w:val="001B1F9E"/>
    <w:rsid w:val="001B31E9"/>
    <w:rsid w:val="001D28E8"/>
    <w:rsid w:val="001F20BC"/>
    <w:rsid w:val="002111AE"/>
    <w:rsid w:val="00227119"/>
    <w:rsid w:val="00231AE4"/>
    <w:rsid w:val="002D228B"/>
    <w:rsid w:val="002E27E1"/>
    <w:rsid w:val="002F3428"/>
    <w:rsid w:val="002F5BE0"/>
    <w:rsid w:val="003044FA"/>
    <w:rsid w:val="00343AC1"/>
    <w:rsid w:val="0037561C"/>
    <w:rsid w:val="003C66D8"/>
    <w:rsid w:val="003E66A6"/>
    <w:rsid w:val="00414FC8"/>
    <w:rsid w:val="00457E42"/>
    <w:rsid w:val="004B3994"/>
    <w:rsid w:val="004D29DE"/>
    <w:rsid w:val="004E0481"/>
    <w:rsid w:val="004E7804"/>
    <w:rsid w:val="004F76BC"/>
    <w:rsid w:val="005639AB"/>
    <w:rsid w:val="005901ED"/>
    <w:rsid w:val="005911D3"/>
    <w:rsid w:val="005F174F"/>
    <w:rsid w:val="005F73E0"/>
    <w:rsid w:val="0063410F"/>
    <w:rsid w:val="00642AC9"/>
    <w:rsid w:val="0065651C"/>
    <w:rsid w:val="00665C5D"/>
    <w:rsid w:val="006C185E"/>
    <w:rsid w:val="0070467A"/>
    <w:rsid w:val="00735FDE"/>
    <w:rsid w:val="00770F0D"/>
    <w:rsid w:val="00776AF2"/>
    <w:rsid w:val="00785779"/>
    <w:rsid w:val="007A154B"/>
    <w:rsid w:val="007A69DA"/>
    <w:rsid w:val="008147FF"/>
    <w:rsid w:val="00815F78"/>
    <w:rsid w:val="008512DF"/>
    <w:rsid w:val="00855020"/>
    <w:rsid w:val="008764B8"/>
    <w:rsid w:val="00885EED"/>
    <w:rsid w:val="00892ADC"/>
    <w:rsid w:val="00896971"/>
    <w:rsid w:val="008F6642"/>
    <w:rsid w:val="00917C66"/>
    <w:rsid w:val="009349EE"/>
    <w:rsid w:val="009A2B5C"/>
    <w:rsid w:val="009B3EAE"/>
    <w:rsid w:val="009C3354"/>
    <w:rsid w:val="009D3079"/>
    <w:rsid w:val="00A75DFD"/>
    <w:rsid w:val="00A84D68"/>
    <w:rsid w:val="00A85774"/>
    <w:rsid w:val="00AA199F"/>
    <w:rsid w:val="00AB00C2"/>
    <w:rsid w:val="00AD1885"/>
    <w:rsid w:val="00AE1137"/>
    <w:rsid w:val="00AE48DD"/>
    <w:rsid w:val="00B54F45"/>
    <w:rsid w:val="00B54FE5"/>
    <w:rsid w:val="00B71F95"/>
    <w:rsid w:val="00BB35F5"/>
    <w:rsid w:val="00BB5FFE"/>
    <w:rsid w:val="00C41D05"/>
    <w:rsid w:val="00C525D4"/>
    <w:rsid w:val="00C705DD"/>
    <w:rsid w:val="00C72958"/>
    <w:rsid w:val="00C76FA2"/>
    <w:rsid w:val="00CA1AB8"/>
    <w:rsid w:val="00CC4A46"/>
    <w:rsid w:val="00CD2F8F"/>
    <w:rsid w:val="00D45246"/>
    <w:rsid w:val="00D62B41"/>
    <w:rsid w:val="00DB45CF"/>
    <w:rsid w:val="00DB5724"/>
    <w:rsid w:val="00DF5C03"/>
    <w:rsid w:val="00E0505F"/>
    <w:rsid w:val="00E413E8"/>
    <w:rsid w:val="00E53E23"/>
    <w:rsid w:val="00EC2295"/>
    <w:rsid w:val="00EC57C0"/>
    <w:rsid w:val="00ED3FCA"/>
    <w:rsid w:val="00EE6889"/>
    <w:rsid w:val="00EF5BB0"/>
    <w:rsid w:val="00F135F9"/>
    <w:rsid w:val="00F31667"/>
    <w:rsid w:val="00F617C2"/>
    <w:rsid w:val="00F96D96"/>
    <w:rsid w:val="00FE22C8"/>
    <w:rsid w:val="00FE3EB1"/>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28901">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0CFF8-7992-46A4-870F-73B8A8BB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289</Words>
  <Characters>1651</Characters>
  <Application>Microsoft Office Word</Application>
  <DocSecurity>0</DocSecurity>
  <Lines>13</Lines>
  <Paragraphs>3</Paragraphs>
  <ScaleCrop>false</ScaleCrop>
  <Company>Microsoft</Company>
  <LinksUpToDate>false</LinksUpToDate>
  <CharactersWithSpaces>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zat</cp:lastModifiedBy>
  <cp:revision>15</cp:revision>
  <cp:lastPrinted>2018-03-11T12:55:00Z</cp:lastPrinted>
  <dcterms:created xsi:type="dcterms:W3CDTF">2017-09-01T07:23:00Z</dcterms:created>
  <dcterms:modified xsi:type="dcterms:W3CDTF">2018-05-16T12:22:00Z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